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A7" w:rsidP="001E0AA7" w:rsidRDefault="001E0AA7" w14:paraId="7B1ED493" w14:textId="77777777">
      <w:pPr>
        <w:spacing w:line="278" w:lineRule="exact"/>
        <w:jc w:val="center"/>
        <w:textAlignment w:val="baseline"/>
        <w:rPr>
          <w:rFonts w:eastAsia="Times New Roman"/>
          <w:b/>
          <w:color w:val="000000"/>
          <w:spacing w:val="-1"/>
          <w:sz w:val="24"/>
        </w:rPr>
      </w:pPr>
      <w:r>
        <w:rPr>
          <w:rFonts w:eastAsia="Times New Roman"/>
          <w:b/>
          <w:color w:val="000000"/>
          <w:spacing w:val="-1"/>
          <w:sz w:val="24"/>
        </w:rPr>
        <w:t xml:space="preserve">IN THE UNITED STATES DISTRICT COURT </w:t>
      </w:r>
    </w:p>
    <w:p w:rsidR="001E0AA7" w:rsidP="001E0AA7" w:rsidRDefault="001E0AA7" w14:paraId="68CDFAD2" w14:textId="77777777">
      <w:pPr>
        <w:spacing w:line="278" w:lineRule="exact"/>
        <w:jc w:val="center"/>
        <w:textAlignment w:val="baseline"/>
        <w:rPr>
          <w:rFonts w:eastAsia="Times New Roman"/>
          <w:b/>
          <w:color w:val="000000"/>
          <w:spacing w:val="-1"/>
          <w:sz w:val="24"/>
        </w:rPr>
      </w:pPr>
      <w:r>
        <w:rPr>
          <w:rFonts w:eastAsia="Times New Roman"/>
          <w:b/>
          <w:color w:val="000000"/>
          <w:spacing w:val="-1"/>
          <w:sz w:val="24"/>
        </w:rPr>
        <w:t>FOR THE EASTERN DISTRICT OF PENNSYLVANIA</w:t>
      </w:r>
    </w:p>
    <w:p w:rsidR="001E0AA7" w:rsidP="001E0AA7" w:rsidRDefault="001E0AA7" w14:paraId="411C2806" w14:textId="77777777">
      <w:pPr>
        <w:spacing w:line="278" w:lineRule="exact"/>
        <w:ind w:firstLine="432"/>
        <w:textAlignment w:val="baseline"/>
        <w:rPr>
          <w:rFonts w:eastAsia="Times New Roman"/>
          <w:b/>
          <w:color w:val="000000"/>
          <w:spacing w:val="-1"/>
          <w:sz w:val="24"/>
        </w:rPr>
      </w:pPr>
    </w:p>
    <w:tbl>
      <w:tblPr>
        <w:tblW w:w="0" w:type="auto"/>
        <w:tblLayout w:type="fixed"/>
        <w:tblCellMar>
          <w:left w:w="0" w:type="dxa"/>
          <w:right w:w="0" w:type="dxa"/>
        </w:tblCellMar>
        <w:tblLook w:val="0000" w:firstRow="0" w:lastRow="0" w:firstColumn="0" w:lastColumn="0" w:noHBand="0" w:noVBand="0"/>
      </w:tblPr>
      <w:tblGrid>
        <w:gridCol w:w="4881"/>
        <w:gridCol w:w="4639"/>
      </w:tblGrid>
      <w:tr w:rsidR="001E0AA7" w:rsidTr="005B063B" w14:paraId="616BA494" w14:textId="77777777">
        <w:trPr>
          <w:trHeight w:val="1563" w:hRule="exact"/>
        </w:trPr>
        <w:tc>
          <w:tcPr>
            <w:tcW w:w="4881" w:type="dxa"/>
            <w:tcBorders>
              <w:top w:val="single" w:color="000000" w:sz="5" w:space="0"/>
              <w:left w:val="none" w:color="000000" w:sz="0" w:space="0"/>
              <w:bottom w:val="single" w:color="000000" w:sz="5" w:space="0"/>
              <w:right w:val="none" w:color="000000" w:sz="0" w:space="0"/>
            </w:tcBorders>
          </w:tcPr>
          <w:p w:rsidR="001E0AA7" w:rsidP="005B063B" w:rsidRDefault="001E0AA7" w14:paraId="703850EF" w14:textId="77777777">
            <w:pPr>
              <w:spacing w:before="252" w:after="748" w:line="279" w:lineRule="exact"/>
              <w:ind w:left="144"/>
              <w:textAlignment w:val="baseline"/>
              <w:rPr>
                <w:rFonts w:eastAsia="Times New Roman"/>
                <w:b/>
                <w:color w:val="000000"/>
                <w:sz w:val="24"/>
              </w:rPr>
            </w:pPr>
            <w:r>
              <w:rPr>
                <w:rFonts w:eastAsia="Times New Roman"/>
                <w:b/>
                <w:color w:val="000000"/>
                <w:sz w:val="24"/>
              </w:rPr>
              <w:t>IN RE: GENERIC PHARMACEUTICALS ANTITRUST LITIGATION</w:t>
            </w:r>
          </w:p>
        </w:tc>
        <w:tc>
          <w:tcPr>
            <w:tcW w:w="4639" w:type="dxa"/>
            <w:tcBorders>
              <w:top w:val="none" w:color="020000" w:sz="0" w:space="0"/>
              <w:left w:val="none" w:color="000000" w:sz="0" w:space="0"/>
              <w:bottom w:val="none" w:color="020000" w:sz="0" w:space="0"/>
              <w:right w:val="none" w:color="000000" w:sz="0" w:space="0"/>
            </w:tcBorders>
          </w:tcPr>
          <w:p w:rsidR="001E0AA7" w:rsidP="005B063B" w:rsidRDefault="001E0AA7" w14:paraId="3B85CA19" w14:textId="77777777">
            <w:pPr>
              <w:spacing w:before="258" w:line="272" w:lineRule="exact"/>
              <w:ind w:left="648"/>
              <w:textAlignment w:val="baseline"/>
              <w:rPr>
                <w:rFonts w:eastAsia="Times New Roman"/>
                <w:color w:val="000000"/>
                <w:sz w:val="24"/>
              </w:rPr>
            </w:pPr>
            <w:r>
              <w:rPr>
                <w:rFonts w:eastAsia="Times New Roman"/>
                <w:color w:val="000000"/>
                <w:sz w:val="24"/>
              </w:rPr>
              <w:t>MDL NO. 2724</w:t>
            </w:r>
          </w:p>
          <w:p w:rsidR="001E0AA7" w:rsidP="005B063B" w:rsidRDefault="001E0AA7" w14:paraId="16A702DE" w14:textId="77777777">
            <w:pPr>
              <w:spacing w:before="164" w:line="272" w:lineRule="exact"/>
              <w:ind w:left="648"/>
              <w:textAlignment w:val="baseline"/>
              <w:rPr>
                <w:rFonts w:eastAsia="Times New Roman"/>
                <w:color w:val="000000"/>
                <w:sz w:val="24"/>
              </w:rPr>
            </w:pPr>
            <w:r>
              <w:rPr>
                <w:rFonts w:eastAsia="Times New Roman"/>
                <w:color w:val="000000"/>
                <w:sz w:val="24"/>
              </w:rPr>
              <w:t>16-MD-2724</w:t>
            </w:r>
          </w:p>
          <w:p w:rsidR="001E0AA7" w:rsidP="005B063B" w:rsidRDefault="001E0AA7" w14:paraId="2025B3B3" w14:textId="77777777">
            <w:pPr>
              <w:spacing w:before="160" w:after="160" w:line="272" w:lineRule="exact"/>
              <w:ind w:left="648"/>
              <w:textAlignment w:val="baseline"/>
              <w:rPr>
                <w:rFonts w:eastAsia="Times New Roman"/>
                <w:color w:val="000000"/>
                <w:sz w:val="24"/>
              </w:rPr>
            </w:pPr>
            <w:r>
              <w:rPr>
                <w:rFonts w:eastAsia="Times New Roman"/>
                <w:color w:val="000000"/>
                <w:sz w:val="24"/>
              </w:rPr>
              <w:t>HON. CYNTHIA M. RUFE</w:t>
            </w:r>
          </w:p>
        </w:tc>
      </w:tr>
      <w:tr w:rsidR="001E0AA7" w:rsidTr="005B063B" w14:paraId="68F745A5" w14:textId="77777777">
        <w:trPr>
          <w:trHeight w:val="1170" w:hRule="exact"/>
        </w:trPr>
        <w:tc>
          <w:tcPr>
            <w:tcW w:w="4881" w:type="dxa"/>
            <w:tcBorders>
              <w:top w:val="single" w:color="000000" w:sz="5" w:space="0"/>
              <w:left w:val="none" w:color="000000" w:sz="0" w:space="0"/>
              <w:bottom w:val="single" w:color="000000" w:sz="5" w:space="0"/>
              <w:right w:val="none" w:color="000000" w:sz="0" w:space="0"/>
            </w:tcBorders>
            <w:vAlign w:val="center"/>
          </w:tcPr>
          <w:p w:rsidR="001E0AA7" w:rsidP="005B063B" w:rsidRDefault="001E0AA7" w14:paraId="7995B7B3" w14:textId="77777777">
            <w:pPr>
              <w:spacing w:before="95" w:after="192" w:line="437" w:lineRule="exact"/>
              <w:ind w:left="144" w:right="1044"/>
              <w:textAlignment w:val="baseline"/>
              <w:rPr>
                <w:rFonts w:eastAsia="Times New Roman"/>
                <w:b/>
                <w:color w:val="000000"/>
                <w:sz w:val="24"/>
              </w:rPr>
            </w:pPr>
            <w:r>
              <w:rPr>
                <w:rFonts w:eastAsia="Times New Roman"/>
                <w:b/>
                <w:color w:val="000000"/>
                <w:sz w:val="24"/>
              </w:rPr>
              <w:t xml:space="preserve">THIS DOCUMENT RELATES TO: </w:t>
            </w:r>
            <w:r>
              <w:rPr>
                <w:rFonts w:eastAsia="Times New Roman"/>
                <w:b/>
                <w:i/>
                <w:color w:val="000000"/>
                <w:sz w:val="24"/>
              </w:rPr>
              <w:t>ALL ACTIONS</w:t>
            </w:r>
          </w:p>
        </w:tc>
        <w:tc>
          <w:tcPr>
            <w:tcW w:w="4639" w:type="dxa"/>
            <w:tcBorders>
              <w:top w:val="none" w:color="020000" w:sz="0" w:space="0"/>
              <w:left w:val="none" w:color="000000" w:sz="0" w:space="0"/>
              <w:bottom w:val="none" w:color="020000" w:sz="0" w:space="0"/>
              <w:right w:val="none" w:color="000000" w:sz="0" w:space="0"/>
            </w:tcBorders>
          </w:tcPr>
          <w:p w:rsidR="001E0AA7" w:rsidP="005B063B" w:rsidRDefault="001E0AA7" w14:paraId="7FB54A7B" w14:textId="77777777"/>
        </w:tc>
      </w:tr>
    </w:tbl>
    <w:p w:rsidR="001E0AA7" w:rsidP="001E0AA7" w:rsidRDefault="001E0AA7" w14:paraId="7137B99C" w14:textId="77777777">
      <w:pPr>
        <w:spacing w:after="249" w:line="20" w:lineRule="exact"/>
      </w:pPr>
    </w:p>
    <w:p w:rsidR="001E0AA7" w:rsidP="001E0AA7" w:rsidRDefault="001E0AA7" w14:paraId="01D87A61" w14:textId="77777777">
      <w:pPr>
        <w:spacing w:before="5" w:line="269" w:lineRule="exact"/>
        <w:jc w:val="center"/>
        <w:textAlignment w:val="baseline"/>
        <w:rPr>
          <w:rFonts w:eastAsia="Times New Roman"/>
          <w:b/>
          <w:color w:val="000000"/>
          <w:sz w:val="24"/>
        </w:rPr>
      </w:pPr>
      <w:r>
        <w:rPr>
          <w:rFonts w:eastAsia="Times New Roman"/>
          <w:b/>
          <w:color w:val="000000"/>
          <w:sz w:val="24"/>
        </w:rPr>
        <w:t>PRETRIAL ORDER NO. ___</w:t>
      </w:r>
    </w:p>
    <w:p w:rsidR="001E0AA7" w:rsidP="001E0AA7" w:rsidRDefault="001E0AA7" w14:paraId="68DB9382" w14:textId="77777777">
      <w:pPr>
        <w:spacing w:before="1" w:line="269" w:lineRule="exact"/>
        <w:jc w:val="center"/>
        <w:textAlignment w:val="baseline"/>
        <w:rPr>
          <w:rFonts w:eastAsia="Times New Roman"/>
          <w:b/>
          <w:color w:val="000000"/>
          <w:sz w:val="24"/>
        </w:rPr>
      </w:pPr>
      <w:r>
        <w:rPr>
          <w:rFonts w:eastAsia="Times New Roman"/>
          <w:b/>
          <w:color w:val="000000"/>
          <w:sz w:val="24"/>
        </w:rPr>
        <w:t>[PROPOSED] ORDER REGARDING THE</w:t>
      </w:r>
    </w:p>
    <w:p w:rsidR="001E0AA7" w:rsidP="001E0AA7" w:rsidRDefault="001E0AA7" w14:paraId="4AB6CBE1" w14:textId="77777777">
      <w:pPr>
        <w:spacing w:before="5" w:line="273" w:lineRule="exact"/>
        <w:jc w:val="center"/>
        <w:textAlignment w:val="baseline"/>
        <w:rPr>
          <w:rFonts w:eastAsia="Times New Roman"/>
          <w:b/>
          <w:color w:val="000000"/>
          <w:sz w:val="24"/>
          <w:u w:val="single"/>
        </w:rPr>
      </w:pPr>
      <w:r>
        <w:rPr>
          <w:rFonts w:eastAsia="Times New Roman"/>
          <w:b/>
          <w:color w:val="000000"/>
          <w:sz w:val="24"/>
          <w:u w:val="single"/>
        </w:rPr>
        <w:t>SEARCH FOR AND PRODUCTION OF DISCOVERY MATERIAL</w:t>
      </w:r>
    </w:p>
    <w:p w:rsidR="001E0AA7" w:rsidP="001E0AA7" w:rsidRDefault="001E0AA7" w14:paraId="61B84590" w14:textId="77777777">
      <w:pPr>
        <w:spacing w:line="273" w:lineRule="exact"/>
        <w:jc w:val="center"/>
        <w:textAlignment w:val="baseline"/>
        <w:rPr>
          <w:rFonts w:eastAsia="Times New Roman"/>
          <w:b/>
          <w:color w:val="000000"/>
          <w:sz w:val="24"/>
          <w:u w:val="single"/>
        </w:rPr>
      </w:pPr>
    </w:p>
    <w:p w:rsidR="001E0AA7" w:rsidP="001E0AA7" w:rsidRDefault="001E0AA7" w14:paraId="75518272" w14:textId="77777777">
      <w:pPr>
        <w:spacing w:line="480" w:lineRule="auto"/>
        <w:ind w:firstLine="720"/>
        <w:textAlignment w:val="baseline"/>
        <w:rPr>
          <w:rFonts w:eastAsia="Times New Roman"/>
          <w:color w:val="000000"/>
          <w:sz w:val="24"/>
        </w:rPr>
      </w:pPr>
      <w:r>
        <w:rPr>
          <w:rFonts w:eastAsia="Times New Roman"/>
          <w:color w:val="000000"/>
          <w:sz w:val="24"/>
        </w:rPr>
        <w:t>WHEREAS, the Parties to all actions encompassed within this Multi-District Litigation (“MDL”) captioned above have engaged in discussions about the identification and production of electronically stored information (“ESI”) and Hard Copy Documents that may be relevant to the Parties’ claims and defenses to this action:</w:t>
      </w:r>
    </w:p>
    <w:p w:rsidR="001E0AA7" w:rsidP="001E0AA7" w:rsidRDefault="001E0AA7" w14:paraId="53064726" w14:textId="77777777">
      <w:pPr>
        <w:spacing w:line="480" w:lineRule="auto"/>
        <w:ind w:firstLine="720"/>
        <w:textAlignment w:val="baseline"/>
        <w:rPr>
          <w:rFonts w:eastAsia="Times New Roman"/>
          <w:color w:val="000000"/>
          <w:sz w:val="24"/>
        </w:rPr>
      </w:pPr>
      <w:r>
        <w:rPr>
          <w:rFonts w:eastAsia="Times New Roman"/>
          <w:color w:val="000000"/>
          <w:sz w:val="24"/>
        </w:rPr>
        <w:t xml:space="preserve">AND NOW, this ____ day of ___ </w:t>
      </w:r>
      <w:r w:rsidR="00742E2E">
        <w:rPr>
          <w:rFonts w:eastAsia="Times New Roman"/>
          <w:color w:val="000000"/>
          <w:sz w:val="24"/>
        </w:rPr>
        <w:t>2019</w:t>
      </w:r>
      <w:r>
        <w:rPr>
          <w:rFonts w:eastAsia="Times New Roman"/>
          <w:color w:val="000000"/>
          <w:sz w:val="24"/>
        </w:rPr>
        <w:t>, the Court enters this Order, hereinafter referred to as the “ESI Protocol.”</w:t>
      </w:r>
    </w:p>
    <w:p w:rsidR="001E0AA7" w:rsidP="001E0AA7" w:rsidRDefault="001E0AA7" w14:paraId="32E460D6" w14:textId="77777777">
      <w:pPr>
        <w:spacing w:line="480" w:lineRule="auto"/>
        <w:ind w:firstLine="720"/>
        <w:textAlignment w:val="baseline"/>
        <w:rPr>
          <w:rFonts w:eastAsia="Times New Roman"/>
          <w:color w:val="000000"/>
          <w:sz w:val="24"/>
        </w:rPr>
      </w:pPr>
      <w:r>
        <w:rPr>
          <w:rFonts w:eastAsia="Times New Roman"/>
          <w:color w:val="000000"/>
          <w:sz w:val="24"/>
        </w:rPr>
        <w:t>NOW, THEREFORE, IT IS HEREBY ORDERED:</w:t>
      </w:r>
    </w:p>
    <w:p w:rsidRPr="001E0AA7" w:rsidR="001E0AA7" w:rsidP="001E0AA7" w:rsidRDefault="001E0AA7" w14:paraId="7E63B805" w14:textId="77777777">
      <w:pPr>
        <w:pStyle w:val="ListParagraph"/>
        <w:numPr>
          <w:ilvl w:val="0"/>
          <w:numId w:val="14"/>
        </w:numPr>
        <w:spacing w:line="480" w:lineRule="auto"/>
        <w:ind w:left="0" w:firstLine="0"/>
        <w:textAlignment w:val="baseline"/>
        <w:rPr>
          <w:rFonts w:eastAsia="Times New Roman"/>
          <w:color w:val="000000"/>
          <w:sz w:val="24"/>
        </w:rPr>
      </w:pPr>
      <w:r>
        <w:rPr>
          <w:rFonts w:eastAsia="Times New Roman"/>
          <w:b/>
          <w:color w:val="000000"/>
          <w:sz w:val="24"/>
        </w:rPr>
        <w:t>DEFINITIONS</w:t>
      </w:r>
    </w:p>
    <w:p w:rsidRPr="006133A5" w:rsidR="001E0AA7" w:rsidP="006133A5" w:rsidRDefault="006133A5" w14:paraId="5297A68E" w14:textId="77777777">
      <w:pPr>
        <w:pStyle w:val="ListParagraph"/>
        <w:numPr>
          <w:ilvl w:val="1"/>
          <w:numId w:val="15"/>
        </w:numPr>
        <w:spacing w:line="480" w:lineRule="auto"/>
        <w:textAlignment w:val="baseline"/>
        <w:rPr>
          <w:rFonts w:eastAsia="Times New Roman"/>
          <w:color w:val="000000"/>
          <w:sz w:val="24"/>
        </w:rPr>
      </w:pPr>
      <w:r w:rsidRPr="006133A5">
        <w:rPr>
          <w:rFonts w:eastAsia="Times New Roman"/>
          <w:color w:val="000000"/>
          <w:sz w:val="24"/>
        </w:rPr>
        <w:t>“Archival Storage” and “Archival Systems” mean long-term repositories for the storage of records that preserve the content of the Documents or data stored therein, prevent or track alterations to such Documents or data, and control access to electronic records.</w:t>
      </w:r>
    </w:p>
    <w:p w:rsidRPr="006133A5" w:rsidR="006133A5" w:rsidP="006133A5" w:rsidRDefault="006133A5" w14:paraId="1EDD707A" w14:textId="77777777">
      <w:pPr>
        <w:pStyle w:val="ListParagraph"/>
        <w:numPr>
          <w:ilvl w:val="1"/>
          <w:numId w:val="15"/>
        </w:numPr>
        <w:spacing w:line="480" w:lineRule="auto"/>
        <w:rPr>
          <w:rFonts w:eastAsia="Times New Roman"/>
          <w:color w:val="000000"/>
          <w:sz w:val="24"/>
        </w:rPr>
      </w:pPr>
      <w:r>
        <w:rPr>
          <w:rFonts w:eastAsia="Times New Roman"/>
          <w:color w:val="000000"/>
          <w:sz w:val="24"/>
        </w:rPr>
        <w:t xml:space="preserve">“Archival </w:t>
      </w:r>
      <w:r w:rsidRPr="006133A5">
        <w:rPr>
          <w:rFonts w:eastAsia="Times New Roman"/>
          <w:color w:val="000000"/>
          <w:sz w:val="24"/>
        </w:rPr>
        <w:t>Data” means information maintained for Archival Storage that is not immediately accessible to a user of a computer system.</w:t>
      </w:r>
    </w:p>
    <w:p w:rsidR="006133A5" w:rsidP="006133A5" w:rsidRDefault="006133A5" w14:paraId="3030B876"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lastRenderedPageBreak/>
        <w:t xml:space="preserve">“Backup </w:t>
      </w:r>
      <w:r w:rsidRPr="006133A5">
        <w:rPr>
          <w:rFonts w:eastAsia="Times New Roman"/>
          <w:color w:val="000000"/>
          <w:sz w:val="24"/>
        </w:rPr>
        <w:t>Media” refers to magnetic tapes, CDS, DVDS, hard drives or other storage onto which Backup Systems store electronic information.</w:t>
      </w:r>
    </w:p>
    <w:p w:rsidR="006133A5" w:rsidP="006133A5" w:rsidRDefault="006133A5" w14:paraId="58214CED"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t>“Backup Systems” refers to computer systems used to store copies of electronic information on Backup Media to permit recovery of the information in the event of loss or damage to the original data.</w:t>
      </w:r>
    </w:p>
    <w:p w:rsidR="006133A5" w:rsidP="006133A5" w:rsidRDefault="006133A5" w14:paraId="1090F392"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t>“Agreed Custodian” shall mean any individual of a Producing Party as identified and agreed by the parties during a meet and confer as having possession, custody, or control of potentially relevant information, Documents, or ESI.</w:t>
      </w:r>
    </w:p>
    <w:p w:rsidR="006133A5" w:rsidP="006133A5" w:rsidRDefault="006133A5" w14:paraId="23DCE8DB"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t>“Potential Custodian” shall mean any individual of a Producing Party that may have possession, custody, or control of potentially relevant information, Documents, or ESI.</w:t>
      </w:r>
    </w:p>
    <w:p w:rsidR="006133A5" w:rsidP="006133A5" w:rsidRDefault="006133A5" w14:paraId="6CDDD19A"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t>“Custodial Data Source” means any data source used for business purposes in or on which an Agreed Custodian or Potential Custodian may store potentially relevant Documents, ESI or Hard Copy Documents, whether or not created or generated by an Agreed Custodian or Potential Custodian, including but not limited to personal computers, laptops, tablets, email (whether stored locally or centrally), mobile devices, shared network servers, shared or individual network folders, cloud storage systems, structured data systems, or social media.</w:t>
      </w:r>
    </w:p>
    <w:p w:rsidR="006133A5" w:rsidP="006133A5" w:rsidRDefault="006133A5" w14:paraId="14BEFC0E" w14:textId="77777777">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rPr>
        <w:t>“Document” shall have the meaning contemplated by Federal Rule of Civil Procedure 34(a)(1)(A).</w:t>
      </w:r>
    </w:p>
    <w:p w:rsidRPr="006133A5" w:rsidR="006133A5" w:rsidP="006133A5" w:rsidRDefault="006133A5" w14:paraId="7DD86958" w14:textId="77777777">
      <w:pPr>
        <w:pStyle w:val="ListParagraph"/>
        <w:numPr>
          <w:ilvl w:val="1"/>
          <w:numId w:val="15"/>
        </w:numPr>
        <w:spacing w:line="480" w:lineRule="auto"/>
        <w:rPr>
          <w:rFonts w:eastAsia="Times New Roman"/>
          <w:color w:val="000000"/>
          <w:spacing w:val="-1"/>
          <w:sz w:val="24"/>
        </w:rPr>
      </w:pPr>
      <w:r>
        <w:rPr>
          <w:rFonts w:eastAsia="Times New Roman"/>
          <w:color w:val="000000"/>
          <w:sz w:val="24"/>
        </w:rPr>
        <w:t xml:space="preserve">“Document </w:t>
      </w:r>
      <w:r>
        <w:rPr>
          <w:rFonts w:eastAsia="Times New Roman"/>
          <w:color w:val="000000"/>
          <w:spacing w:val="-1"/>
          <w:sz w:val="24"/>
        </w:rPr>
        <w:t xml:space="preserve">Family” means a collection of pages or files maintained together constituting a logical single communication of information, but consisting of more than a single stand-alone record. Examples include a fax cover, the faxed </w:t>
      </w:r>
      <w:r w:rsidRPr="006133A5">
        <w:rPr>
          <w:rFonts w:eastAsia="Times New Roman"/>
          <w:color w:val="000000"/>
          <w:spacing w:val="-1"/>
          <w:sz w:val="24"/>
        </w:rPr>
        <w:t xml:space="preserve">letter, </w:t>
      </w:r>
      <w:r w:rsidRPr="006133A5">
        <w:rPr>
          <w:rFonts w:eastAsia="Times New Roman"/>
          <w:color w:val="000000"/>
          <w:spacing w:val="-1"/>
          <w:sz w:val="24"/>
        </w:rPr>
        <w:lastRenderedPageBreak/>
        <w:t>and an attachment to the letter - the fax cover being the “Parent,” and the letter and attachment being a “Child,” or an email and associated attachments, or a presentation with embedded files.</w:t>
      </w:r>
    </w:p>
    <w:p w:rsidRPr="006133A5" w:rsidR="006133A5" w:rsidP="006133A5" w:rsidRDefault="006133A5" w14:paraId="724E4103"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“Email” </w:t>
      </w:r>
      <w:r w:rsidRPr="006133A5">
        <w:rPr>
          <w:rFonts w:eastAsia="Times New Roman"/>
          <w:color w:val="000000"/>
          <w:sz w:val="24"/>
          <w:lang w:val="x-none"/>
        </w:rPr>
        <w:t>means an electronic means for communicating written information that is</w:t>
      </w:r>
      <w:r w:rsidRPr="006133A5">
        <w:rPr>
          <w:rFonts w:eastAsia="Times New Roman"/>
          <w:color w:val="000000"/>
          <w:sz w:val="24"/>
        </w:rPr>
        <w:t xml:space="preserve"> </w:t>
      </w:r>
      <w:r w:rsidRPr="006133A5">
        <w:rPr>
          <w:rFonts w:eastAsia="Times New Roman"/>
          <w:color w:val="000000"/>
          <w:sz w:val="24"/>
          <w:lang w:val="x-none"/>
        </w:rPr>
        <w:t>deliverable to designated recipients at specific addresses associated with</w:t>
      </w:r>
      <w:r>
        <w:rPr>
          <w:rFonts w:eastAsia="Times New Roman"/>
          <w:color w:val="000000"/>
          <w:sz w:val="24"/>
        </w:rPr>
        <w:t xml:space="preserve"> </w:t>
      </w:r>
      <w:r w:rsidRPr="006133A5">
        <w:rPr>
          <w:rFonts w:eastAsia="Times New Roman"/>
          <w:color w:val="000000"/>
          <w:sz w:val="24"/>
          <w:lang w:val="x-none"/>
        </w:rPr>
        <w:t>particular Internet domains.</w:t>
      </w:r>
    </w:p>
    <w:p w:rsidRPr="006133A5" w:rsidR="006133A5" w:rsidP="006133A5" w:rsidRDefault="006133A5" w14:paraId="3F210D98"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“ESI” </w:t>
      </w:r>
      <w:r w:rsidRPr="006133A5">
        <w:rPr>
          <w:rFonts w:eastAsia="Times New Roman"/>
          <w:color w:val="000000"/>
          <w:sz w:val="24"/>
          <w:lang w:val="x-none"/>
        </w:rPr>
        <w:t>is an abbreviation of “electronically stored information” and shall have the</w:t>
      </w:r>
      <w:r w:rsidRPr="006133A5">
        <w:rPr>
          <w:rFonts w:eastAsia="Times New Roman"/>
          <w:color w:val="000000"/>
          <w:sz w:val="24"/>
        </w:rPr>
        <w:t xml:space="preserve"> </w:t>
      </w:r>
      <w:r w:rsidRPr="006133A5">
        <w:rPr>
          <w:rFonts w:eastAsia="Times New Roman"/>
          <w:color w:val="000000"/>
          <w:sz w:val="24"/>
          <w:lang w:val="x-none"/>
        </w:rPr>
        <w:t>same meaning and scope as it has in Federal Rule of Civil Procedure 34(a)(1)(A).</w:t>
      </w:r>
    </w:p>
    <w:p w:rsidRPr="006133A5" w:rsidR="006133A5" w:rsidP="006133A5" w:rsidRDefault="006133A5" w14:paraId="721363A5"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“Extracted </w:t>
      </w:r>
      <w:r w:rsidRPr="006133A5">
        <w:rPr>
          <w:rFonts w:eastAsia="Times New Roman"/>
          <w:color w:val="000000"/>
          <w:sz w:val="24"/>
          <w:lang w:val="x-none"/>
        </w:rPr>
        <w:t>text” or “Full Text” means the text extracted from a Native Document,</w:t>
      </w:r>
      <w:r w:rsidRPr="006133A5">
        <w:rPr>
          <w:rFonts w:eastAsia="Times New Roman"/>
          <w:color w:val="000000"/>
          <w:sz w:val="24"/>
        </w:rPr>
        <w:t xml:space="preserve"> </w:t>
      </w:r>
      <w:r w:rsidRPr="006133A5">
        <w:rPr>
          <w:rFonts w:eastAsia="Times New Roman"/>
          <w:color w:val="000000"/>
          <w:sz w:val="24"/>
          <w:lang w:val="x-none"/>
        </w:rPr>
        <w:t>and includes all header, footer and document body information when available. A</w:t>
      </w:r>
      <w:r w:rsidRPr="006133A5">
        <w:rPr>
          <w:rFonts w:eastAsia="Times New Roman"/>
          <w:color w:val="000000"/>
          <w:sz w:val="24"/>
        </w:rPr>
        <w:t xml:space="preserve"> </w:t>
      </w:r>
      <w:r w:rsidRPr="006133A5">
        <w:rPr>
          <w:rFonts w:eastAsia="Times New Roman"/>
          <w:color w:val="000000"/>
          <w:sz w:val="24"/>
          <w:lang w:val="x-none"/>
        </w:rPr>
        <w:t>“Text File” is a file containing the full text of native files extracted directly from</w:t>
      </w:r>
      <w:r w:rsidRPr="006133A5">
        <w:rPr>
          <w:rFonts w:eastAsia="Times New Roman"/>
          <w:color w:val="000000"/>
          <w:sz w:val="24"/>
        </w:rPr>
        <w:t xml:space="preserve"> </w:t>
      </w:r>
      <w:r w:rsidRPr="006133A5">
        <w:rPr>
          <w:rFonts w:eastAsia="Times New Roman"/>
          <w:color w:val="000000"/>
          <w:sz w:val="24"/>
          <w:lang w:val="x-none"/>
        </w:rPr>
        <w:t>the native file, or, in the case of Hard Copy Documents or scanned PDF</w:t>
      </w:r>
      <w:r w:rsidRPr="006133A5">
        <w:rPr>
          <w:rFonts w:eastAsia="Times New Roman"/>
          <w:color w:val="000000"/>
          <w:sz w:val="24"/>
        </w:rPr>
        <w:t xml:space="preserve"> </w:t>
      </w:r>
      <w:r w:rsidRPr="006133A5">
        <w:rPr>
          <w:rFonts w:eastAsia="Times New Roman"/>
          <w:color w:val="000000"/>
          <w:sz w:val="24"/>
          <w:lang w:val="x-none"/>
        </w:rPr>
        <w:t>documents, subject to OCR, a file containing the text resulting from the OCR.</w:t>
      </w:r>
    </w:p>
    <w:p w:rsidRPr="006133A5" w:rsidR="006133A5" w:rsidP="006133A5" w:rsidRDefault="006133A5" w14:paraId="6CE2B291" w14:textId="77777777">
      <w:pPr>
        <w:pStyle w:val="ListParagraph"/>
        <w:numPr>
          <w:ilvl w:val="1"/>
          <w:numId w:val="15"/>
        </w:numPr>
        <w:spacing w:line="480" w:lineRule="auto"/>
        <w:textAlignment w:val="baseline"/>
        <w:rPr>
          <w:rFonts w:eastAsia="Times New Roman"/>
          <w:color w:val="000000"/>
          <w:sz w:val="24"/>
          <w:lang w:val="x-none"/>
        </w:rPr>
      </w:pPr>
      <w:r>
        <w:rPr>
          <w:rFonts w:eastAsia="Times New Roman"/>
          <w:color w:val="000000"/>
          <w:sz w:val="24"/>
        </w:rPr>
        <w:t xml:space="preserve">“Hard </w:t>
      </w:r>
      <w:r w:rsidRPr="006133A5">
        <w:rPr>
          <w:rFonts w:eastAsia="Times New Roman"/>
          <w:color w:val="000000"/>
          <w:sz w:val="24"/>
          <w:lang w:val="x-none"/>
        </w:rPr>
        <w:t>Copy Document” means a Document that was maintained in paper form.</w:t>
      </w:r>
    </w:p>
    <w:p w:rsidRPr="006133A5" w:rsidR="006133A5" w:rsidP="006133A5" w:rsidRDefault="006133A5" w14:paraId="4FE947CE"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“Load </w:t>
      </w:r>
      <w:r w:rsidRPr="006133A5">
        <w:rPr>
          <w:rFonts w:eastAsia="Times New Roman"/>
          <w:color w:val="000000"/>
          <w:sz w:val="24"/>
          <w:lang w:val="x-none"/>
        </w:rPr>
        <w:t>File” means an electronic file that is used to import all required production</w:t>
      </w:r>
      <w:r w:rsidRPr="006133A5">
        <w:rPr>
          <w:rFonts w:eastAsia="Times New Roman"/>
          <w:color w:val="000000"/>
          <w:sz w:val="24"/>
        </w:rPr>
        <w:t xml:space="preserve"> </w:t>
      </w:r>
      <w:r w:rsidRPr="006133A5">
        <w:rPr>
          <w:rFonts w:eastAsia="Times New Roman"/>
          <w:color w:val="000000"/>
          <w:sz w:val="24"/>
          <w:lang w:val="x-none"/>
        </w:rPr>
        <w:t>information into a Document database, including, if available, Document images,</w:t>
      </w:r>
      <w:r w:rsidRPr="006133A5">
        <w:rPr>
          <w:rFonts w:eastAsia="Times New Roman"/>
          <w:color w:val="000000"/>
          <w:sz w:val="24"/>
        </w:rPr>
        <w:t xml:space="preserve"> </w:t>
      </w:r>
      <w:r w:rsidRPr="006133A5">
        <w:rPr>
          <w:rFonts w:eastAsia="Times New Roman"/>
          <w:color w:val="000000"/>
          <w:sz w:val="24"/>
          <w:lang w:val="x-none"/>
        </w:rPr>
        <w:t>Full Text or OCR text, Native Format files where required by this ESI Protocol,</w:t>
      </w:r>
      <w:r w:rsidRPr="006133A5">
        <w:rPr>
          <w:rFonts w:eastAsia="Times New Roman"/>
          <w:color w:val="000000"/>
          <w:sz w:val="24"/>
        </w:rPr>
        <w:t xml:space="preserve"> </w:t>
      </w:r>
      <w:r w:rsidRPr="006133A5">
        <w:rPr>
          <w:rFonts w:eastAsia="Times New Roman"/>
          <w:color w:val="000000"/>
          <w:sz w:val="24"/>
          <w:lang w:val="x-none"/>
        </w:rPr>
        <w:t>and reasonably available Metadata, as well as information indicating Document</w:t>
      </w:r>
      <w:r w:rsidRPr="006133A5">
        <w:rPr>
          <w:rFonts w:eastAsia="Times New Roman"/>
          <w:color w:val="000000"/>
          <w:sz w:val="24"/>
        </w:rPr>
        <w:t xml:space="preserve"> </w:t>
      </w:r>
      <w:r w:rsidRPr="006133A5">
        <w:rPr>
          <w:rFonts w:eastAsia="Times New Roman"/>
          <w:color w:val="000000"/>
          <w:sz w:val="24"/>
          <w:lang w:val="x-none"/>
        </w:rPr>
        <w:t>breaks, and Document relationships such as those between an Email and its</w:t>
      </w:r>
      <w:r w:rsidRPr="006133A5">
        <w:rPr>
          <w:rFonts w:eastAsia="Times New Roman"/>
          <w:color w:val="000000"/>
          <w:sz w:val="24"/>
        </w:rPr>
        <w:t xml:space="preserve"> </w:t>
      </w:r>
      <w:r w:rsidRPr="006133A5">
        <w:rPr>
          <w:rFonts w:eastAsia="Times New Roman"/>
          <w:color w:val="000000"/>
          <w:sz w:val="24"/>
          <w:lang w:val="x-none"/>
        </w:rPr>
        <w:t xml:space="preserve">attachments. </w:t>
      </w:r>
      <w:r w:rsidR="001D580B">
        <w:rPr>
          <w:rFonts w:eastAsia="Times New Roman"/>
          <w:color w:val="000000"/>
          <w:sz w:val="24"/>
        </w:rPr>
        <w:t xml:space="preserve"> </w:t>
      </w:r>
      <w:r w:rsidRPr="006133A5">
        <w:rPr>
          <w:rFonts w:eastAsia="Times New Roman"/>
          <w:color w:val="000000"/>
          <w:sz w:val="24"/>
          <w:lang w:val="x-none"/>
        </w:rPr>
        <w:t>For files produced as TIFF images, each page of a Document shall</w:t>
      </w:r>
      <w:r w:rsidRPr="006133A5">
        <w:rPr>
          <w:rFonts w:eastAsia="Times New Roman"/>
          <w:color w:val="000000"/>
          <w:sz w:val="24"/>
        </w:rPr>
        <w:t xml:space="preserve"> </w:t>
      </w:r>
      <w:r w:rsidRPr="006133A5">
        <w:rPr>
          <w:rFonts w:eastAsia="Times New Roman"/>
          <w:color w:val="000000"/>
          <w:sz w:val="24"/>
          <w:lang w:val="x-none"/>
        </w:rPr>
        <w:t xml:space="preserve">be electronically saved as an image file. </w:t>
      </w:r>
      <w:r w:rsidR="001D580B">
        <w:rPr>
          <w:rFonts w:eastAsia="Times New Roman"/>
          <w:color w:val="000000"/>
          <w:sz w:val="24"/>
        </w:rPr>
        <w:t xml:space="preserve"> </w:t>
      </w:r>
      <w:r w:rsidRPr="006133A5">
        <w:rPr>
          <w:rFonts w:eastAsia="Times New Roman"/>
          <w:color w:val="000000"/>
          <w:sz w:val="24"/>
          <w:lang w:val="x-none"/>
        </w:rPr>
        <w:t>The Producing Party shall produce a</w:t>
      </w:r>
      <w:r w:rsidRPr="006133A5">
        <w:rPr>
          <w:rFonts w:eastAsia="Times New Roman"/>
          <w:color w:val="000000"/>
          <w:sz w:val="24"/>
        </w:rPr>
        <w:t xml:space="preserve"> </w:t>
      </w:r>
      <w:r w:rsidRPr="006133A5">
        <w:rPr>
          <w:rFonts w:eastAsia="Times New Roman"/>
          <w:color w:val="000000"/>
          <w:sz w:val="24"/>
          <w:lang w:val="x-none"/>
        </w:rPr>
        <w:t>unitization file, a type of load file, for all produced Documents in accordance with</w:t>
      </w:r>
      <w:r w:rsidRPr="006133A5">
        <w:rPr>
          <w:rFonts w:eastAsia="Times New Roman"/>
          <w:color w:val="000000"/>
          <w:sz w:val="24"/>
        </w:rPr>
        <w:t xml:space="preserve"> </w:t>
      </w:r>
      <w:r w:rsidRPr="006133A5">
        <w:rPr>
          <w:rFonts w:eastAsia="Times New Roman"/>
          <w:color w:val="000000"/>
          <w:sz w:val="24"/>
          <w:lang w:val="x-none"/>
        </w:rPr>
        <w:t>the specifications provided in Exhibit A.</w:t>
      </w:r>
    </w:p>
    <w:p w:rsidRPr="006133A5" w:rsidR="006133A5" w:rsidP="006133A5" w:rsidRDefault="006133A5" w14:paraId="43748FAA"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lastRenderedPageBreak/>
        <w:t xml:space="preserve">“Metadata” </w:t>
      </w:r>
      <w:r w:rsidRPr="006133A5">
        <w:rPr>
          <w:rFonts w:eastAsia="Times New Roman"/>
          <w:color w:val="000000"/>
          <w:sz w:val="24"/>
          <w:lang w:val="x-none"/>
        </w:rPr>
        <w:t>means structured information about ESI that is created by the file</w:t>
      </w:r>
      <w:r w:rsidRPr="006133A5">
        <w:rPr>
          <w:rFonts w:eastAsia="Times New Roman"/>
          <w:color w:val="000000"/>
          <w:sz w:val="24"/>
        </w:rPr>
        <w:t xml:space="preserve"> </w:t>
      </w:r>
      <w:r w:rsidRPr="006133A5">
        <w:rPr>
          <w:rFonts w:eastAsia="Times New Roman"/>
          <w:color w:val="000000"/>
          <w:sz w:val="24"/>
          <w:lang w:val="x-none"/>
        </w:rPr>
        <w:t>system or application, embedded in the Document and sometimes modified</w:t>
      </w:r>
      <w:r w:rsidRPr="006133A5">
        <w:rPr>
          <w:rFonts w:eastAsia="Times New Roman"/>
          <w:color w:val="000000"/>
          <w:sz w:val="24"/>
        </w:rPr>
        <w:t xml:space="preserve"> </w:t>
      </w:r>
      <w:r w:rsidRPr="006133A5">
        <w:rPr>
          <w:rFonts w:eastAsia="Times New Roman"/>
          <w:color w:val="000000"/>
          <w:sz w:val="24"/>
          <w:lang w:val="x-none"/>
        </w:rPr>
        <w:t xml:space="preserve">through ordinary business use. </w:t>
      </w:r>
      <w:r w:rsidR="001D580B">
        <w:rPr>
          <w:rFonts w:eastAsia="Times New Roman"/>
          <w:color w:val="000000"/>
          <w:sz w:val="24"/>
        </w:rPr>
        <w:t xml:space="preserve"> </w:t>
      </w:r>
      <w:r w:rsidRPr="006133A5">
        <w:rPr>
          <w:rFonts w:eastAsia="Times New Roman"/>
          <w:color w:val="000000"/>
          <w:sz w:val="24"/>
          <w:lang w:val="x-none"/>
        </w:rPr>
        <w:t>Metadata of the ESI describes, inter alia, the</w:t>
      </w:r>
      <w:r w:rsidRPr="006133A5">
        <w:rPr>
          <w:rFonts w:eastAsia="Times New Roman"/>
          <w:color w:val="000000"/>
          <w:sz w:val="24"/>
        </w:rPr>
        <w:t xml:space="preserve"> </w:t>
      </w:r>
      <w:r w:rsidRPr="006133A5">
        <w:rPr>
          <w:rFonts w:eastAsia="Times New Roman"/>
          <w:color w:val="000000"/>
          <w:sz w:val="24"/>
          <w:lang w:val="x-none"/>
        </w:rPr>
        <w:t>characteristics, origins, usage and validity of the ESI.</w:t>
      </w:r>
    </w:p>
    <w:p w:rsidRPr="006133A5" w:rsidR="006133A5" w:rsidP="006133A5" w:rsidRDefault="006133A5" w14:paraId="69B840D3"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“Native </w:t>
      </w:r>
      <w:r w:rsidRPr="006133A5">
        <w:rPr>
          <w:rFonts w:eastAsia="Times New Roman"/>
          <w:color w:val="000000"/>
          <w:sz w:val="24"/>
          <w:lang w:val="x-none"/>
        </w:rPr>
        <w:t>Format” means the format of ESI in the application in which such ESI</w:t>
      </w:r>
      <w:r w:rsidRPr="006133A5">
        <w:rPr>
          <w:rFonts w:eastAsia="Times New Roman"/>
          <w:color w:val="000000"/>
          <w:sz w:val="24"/>
        </w:rPr>
        <w:t xml:space="preserve"> </w:t>
      </w:r>
      <w:r w:rsidRPr="006133A5">
        <w:rPr>
          <w:rFonts w:eastAsia="Times New Roman"/>
          <w:color w:val="000000"/>
          <w:sz w:val="24"/>
          <w:lang w:val="x-none"/>
        </w:rPr>
        <w:t>was originally created.</w:t>
      </w:r>
    </w:p>
    <w:p w:rsidRPr="006133A5" w:rsidR="006133A5" w:rsidP="006133A5" w:rsidRDefault="006133A5" w14:paraId="5C9BD736" w14:textId="77777777">
      <w:pPr>
        <w:pStyle w:val="ListParagraph"/>
        <w:numPr>
          <w:ilvl w:val="1"/>
          <w:numId w:val="15"/>
        </w:numPr>
        <w:spacing w:line="480" w:lineRule="auto"/>
        <w:textAlignment w:val="baseline"/>
        <w:rPr>
          <w:rFonts w:eastAsia="Times New Roman"/>
          <w:color w:val="000000"/>
          <w:sz w:val="24"/>
          <w:lang w:val="x-none"/>
        </w:rPr>
      </w:pPr>
      <w:r w:rsidRPr="006133A5">
        <w:rPr>
          <w:rFonts w:eastAsia="Times New Roman"/>
          <w:color w:val="000000"/>
          <w:sz w:val="24"/>
        </w:rPr>
        <w:t xml:space="preserve">“Network” </w:t>
      </w:r>
      <w:r w:rsidRPr="006133A5">
        <w:rPr>
          <w:rFonts w:eastAsia="Times New Roman"/>
          <w:color w:val="000000"/>
          <w:sz w:val="24"/>
          <w:lang w:val="x-none"/>
        </w:rPr>
        <w:t>or “Shared Storage Systems” shall mean any data storage device</w:t>
      </w:r>
      <w:r w:rsidRPr="006133A5">
        <w:rPr>
          <w:rFonts w:eastAsia="Times New Roman"/>
          <w:color w:val="000000"/>
          <w:sz w:val="24"/>
        </w:rPr>
        <w:t xml:space="preserve"> </w:t>
      </w:r>
      <w:r w:rsidRPr="006133A5">
        <w:rPr>
          <w:rFonts w:eastAsia="Times New Roman"/>
          <w:color w:val="000000"/>
          <w:sz w:val="24"/>
          <w:lang w:val="x-none"/>
        </w:rPr>
        <w:t>accessible to multiple users remotely over a computer network.</w:t>
      </w:r>
    </w:p>
    <w:p w:rsidRPr="00B1492A" w:rsidR="00B1492A" w:rsidP="00B1492A" w:rsidRDefault="00B1492A" w14:paraId="619C166C"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“Non-Custodial </w:t>
      </w:r>
      <w:r w:rsidRPr="00B1492A">
        <w:rPr>
          <w:rFonts w:eastAsia="Times New Roman"/>
          <w:color w:val="000000"/>
          <w:sz w:val="24"/>
          <w:lang w:val="x-none"/>
        </w:rPr>
        <w:t>Data Source” means any data source that is not kept or</w:t>
      </w:r>
      <w:r w:rsidRPr="00B1492A">
        <w:rPr>
          <w:rFonts w:eastAsia="Times New Roman"/>
          <w:color w:val="000000"/>
          <w:sz w:val="24"/>
        </w:rPr>
        <w:t xml:space="preserve"> </w:t>
      </w:r>
      <w:r w:rsidRPr="00B1492A">
        <w:rPr>
          <w:rFonts w:eastAsia="Times New Roman"/>
          <w:color w:val="000000"/>
          <w:sz w:val="24"/>
          <w:lang w:val="x-none"/>
        </w:rPr>
        <w:t>maintained by any particular Agreed Custodian or Potential Custodian but which</w:t>
      </w:r>
      <w:r w:rsidRPr="00B1492A">
        <w:rPr>
          <w:rFonts w:eastAsia="Times New Roman"/>
          <w:color w:val="000000"/>
          <w:sz w:val="24"/>
        </w:rPr>
        <w:t xml:space="preserve"> </w:t>
      </w:r>
      <w:r w:rsidRPr="00B1492A">
        <w:rPr>
          <w:rFonts w:eastAsia="Times New Roman"/>
          <w:color w:val="000000"/>
          <w:sz w:val="24"/>
          <w:lang w:val="x-none"/>
        </w:rPr>
        <w:t>may contain potentially relevant Documents or ESI, including data sources used</w:t>
      </w:r>
      <w:r w:rsidRPr="00B1492A">
        <w:rPr>
          <w:rFonts w:eastAsia="Times New Roman"/>
          <w:color w:val="000000"/>
          <w:sz w:val="24"/>
        </w:rPr>
        <w:t xml:space="preserve"> </w:t>
      </w:r>
      <w:r w:rsidRPr="00B1492A">
        <w:rPr>
          <w:rFonts w:eastAsia="Times New Roman"/>
          <w:color w:val="000000"/>
          <w:sz w:val="24"/>
          <w:lang w:val="x-none"/>
        </w:rPr>
        <w:t>by any department, business unit, or division of a Producing Party, and Shared</w:t>
      </w:r>
      <w:r w:rsidRPr="00B1492A">
        <w:rPr>
          <w:rFonts w:eastAsia="Times New Roman"/>
          <w:color w:val="000000"/>
          <w:sz w:val="24"/>
        </w:rPr>
        <w:t xml:space="preserve"> </w:t>
      </w:r>
      <w:r w:rsidRPr="00B1492A">
        <w:rPr>
          <w:rFonts w:eastAsia="Times New Roman"/>
          <w:color w:val="000000"/>
          <w:sz w:val="24"/>
          <w:lang w:val="x-none"/>
        </w:rPr>
        <w:t>Storage Systems that may contain potentially relevant information, such as</w:t>
      </w:r>
      <w:r w:rsidRPr="00B1492A">
        <w:rPr>
          <w:rFonts w:eastAsia="Times New Roman"/>
          <w:color w:val="000000"/>
          <w:sz w:val="24"/>
        </w:rPr>
        <w:t xml:space="preserve"> </w:t>
      </w:r>
      <w:r w:rsidRPr="00B1492A">
        <w:rPr>
          <w:rFonts w:eastAsia="Times New Roman"/>
          <w:color w:val="000000"/>
          <w:sz w:val="24"/>
          <w:lang w:val="x-none"/>
        </w:rPr>
        <w:t>electronic mail systems, Backup Systems or Backup Media, or Archival Systems</w:t>
      </w:r>
      <w:r w:rsidRPr="00B1492A">
        <w:rPr>
          <w:rFonts w:eastAsia="Times New Roman"/>
          <w:color w:val="000000"/>
          <w:sz w:val="24"/>
        </w:rPr>
        <w:t xml:space="preserve"> </w:t>
      </w:r>
      <w:r w:rsidRPr="00B1492A">
        <w:rPr>
          <w:rFonts w:eastAsia="Times New Roman"/>
          <w:color w:val="000000"/>
          <w:sz w:val="24"/>
          <w:lang w:val="x-none"/>
        </w:rPr>
        <w:t>or Archival Storage.</w:t>
      </w:r>
    </w:p>
    <w:p w:rsidRPr="00B1492A" w:rsidR="00B1492A" w:rsidP="00B1492A" w:rsidRDefault="00B1492A" w14:paraId="3C1504FA"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“OCR” </w:t>
      </w:r>
      <w:r w:rsidRPr="00B1492A">
        <w:rPr>
          <w:rFonts w:eastAsia="Times New Roman"/>
          <w:color w:val="000000"/>
          <w:sz w:val="24"/>
          <w:lang w:val="x-none"/>
        </w:rPr>
        <w:t>means the optical character recognition technology used to read paper</w:t>
      </w:r>
      <w:r w:rsidRPr="00B1492A">
        <w:rPr>
          <w:rFonts w:eastAsia="Times New Roman"/>
          <w:color w:val="000000"/>
          <w:sz w:val="24"/>
        </w:rPr>
        <w:t xml:space="preserve"> </w:t>
      </w:r>
      <w:r w:rsidRPr="00B1492A">
        <w:rPr>
          <w:rFonts w:eastAsia="Times New Roman"/>
          <w:color w:val="000000"/>
          <w:sz w:val="24"/>
          <w:lang w:val="x-none"/>
        </w:rPr>
        <w:t>Documents or electronic images of Documents and output such Documents to a</w:t>
      </w:r>
      <w:r w:rsidRPr="00B1492A">
        <w:rPr>
          <w:rFonts w:eastAsia="Times New Roman"/>
          <w:color w:val="000000"/>
          <w:sz w:val="24"/>
        </w:rPr>
        <w:t xml:space="preserve"> </w:t>
      </w:r>
      <w:r w:rsidRPr="00B1492A">
        <w:rPr>
          <w:rFonts w:eastAsia="Times New Roman"/>
          <w:color w:val="000000"/>
          <w:sz w:val="24"/>
          <w:lang w:val="x-none"/>
        </w:rPr>
        <w:t xml:space="preserve">searchable text format. </w:t>
      </w:r>
      <w:r w:rsidR="001D580B">
        <w:rPr>
          <w:rFonts w:eastAsia="Times New Roman"/>
          <w:color w:val="000000"/>
          <w:sz w:val="24"/>
        </w:rPr>
        <w:t xml:space="preserve"> </w:t>
      </w:r>
      <w:r w:rsidRPr="00B1492A">
        <w:rPr>
          <w:rFonts w:eastAsia="Times New Roman"/>
          <w:color w:val="000000"/>
          <w:sz w:val="24"/>
          <w:lang w:val="x-none"/>
        </w:rPr>
        <w:t>The latter text is also referred to as the “OCR text” or</w:t>
      </w:r>
      <w:r w:rsidRPr="00B1492A">
        <w:rPr>
          <w:rFonts w:eastAsia="Times New Roman"/>
          <w:color w:val="000000"/>
          <w:sz w:val="24"/>
        </w:rPr>
        <w:t xml:space="preserve"> </w:t>
      </w:r>
      <w:r w:rsidRPr="00B1492A">
        <w:rPr>
          <w:rFonts w:eastAsia="Times New Roman"/>
          <w:color w:val="000000"/>
          <w:sz w:val="24"/>
          <w:lang w:val="x-none"/>
        </w:rPr>
        <w:t>simply “OCR.”</w:t>
      </w:r>
    </w:p>
    <w:p w:rsidRPr="00B1492A" w:rsidR="00B1492A" w:rsidP="00B1492A" w:rsidRDefault="00B1492A" w14:paraId="0D6CB933"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“Production” </w:t>
      </w:r>
      <w:r w:rsidRPr="00B1492A">
        <w:rPr>
          <w:rFonts w:eastAsia="Times New Roman"/>
          <w:color w:val="000000"/>
          <w:sz w:val="24"/>
          <w:lang w:val="x-none"/>
        </w:rPr>
        <w:t>or “Produced” includes any exchange of Documents or ESI by a</w:t>
      </w:r>
      <w:r w:rsidRPr="00B1492A">
        <w:rPr>
          <w:rFonts w:eastAsia="Times New Roman"/>
          <w:color w:val="000000"/>
          <w:sz w:val="24"/>
        </w:rPr>
        <w:t xml:space="preserve"> </w:t>
      </w:r>
      <w:r w:rsidRPr="00B1492A">
        <w:rPr>
          <w:rFonts w:eastAsia="Times New Roman"/>
          <w:color w:val="000000"/>
          <w:sz w:val="24"/>
          <w:lang w:val="x-none"/>
        </w:rPr>
        <w:t>Producing Party, whether voluntarily or in response to a formal or informal</w:t>
      </w:r>
      <w:r w:rsidRPr="00B1492A">
        <w:rPr>
          <w:rFonts w:eastAsia="Times New Roman"/>
          <w:color w:val="000000"/>
          <w:sz w:val="24"/>
        </w:rPr>
        <w:t xml:space="preserve"> </w:t>
      </w:r>
      <w:r w:rsidRPr="00B1492A">
        <w:rPr>
          <w:rFonts w:eastAsia="Times New Roman"/>
          <w:color w:val="000000"/>
          <w:sz w:val="24"/>
          <w:lang w:val="x-none"/>
        </w:rPr>
        <w:t>request.</w:t>
      </w:r>
    </w:p>
    <w:p w:rsidRPr="00B1492A" w:rsidR="00B1492A" w:rsidP="00B1492A" w:rsidRDefault="00B1492A" w14:paraId="1F098CDB"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lastRenderedPageBreak/>
        <w:t xml:space="preserve">“Producing </w:t>
      </w:r>
      <w:r w:rsidRPr="00B1492A">
        <w:rPr>
          <w:rFonts w:eastAsia="Times New Roman"/>
          <w:color w:val="000000"/>
          <w:sz w:val="24"/>
          <w:lang w:val="x-none"/>
        </w:rPr>
        <w:t>Party” means any party or third party that produces Documents</w:t>
      </w:r>
      <w:r w:rsidRPr="00B1492A">
        <w:rPr>
          <w:rFonts w:eastAsia="Times New Roman"/>
          <w:color w:val="000000"/>
          <w:sz w:val="24"/>
        </w:rPr>
        <w:t xml:space="preserve"> </w:t>
      </w:r>
      <w:r w:rsidRPr="00B1492A">
        <w:rPr>
          <w:rFonts w:eastAsia="Times New Roman"/>
          <w:color w:val="000000"/>
          <w:sz w:val="24"/>
          <w:lang w:val="x-none"/>
        </w:rPr>
        <w:t>pursuant to this ESI Protocol.</w:t>
      </w:r>
    </w:p>
    <w:p w:rsidRPr="00B1492A" w:rsidR="00B1492A" w:rsidP="00B1492A" w:rsidRDefault="00B1492A" w14:paraId="4C6D714B"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“Receiving </w:t>
      </w:r>
      <w:r w:rsidRPr="00B1492A">
        <w:rPr>
          <w:rFonts w:eastAsia="Times New Roman"/>
          <w:color w:val="000000"/>
          <w:sz w:val="24"/>
          <w:lang w:val="x-none"/>
        </w:rPr>
        <w:t>Party” means any party or third party that receives information,</w:t>
      </w:r>
      <w:r w:rsidRPr="00B1492A">
        <w:rPr>
          <w:rFonts w:eastAsia="Times New Roman"/>
          <w:color w:val="000000"/>
          <w:sz w:val="24"/>
        </w:rPr>
        <w:t xml:space="preserve"> </w:t>
      </w:r>
      <w:r w:rsidRPr="00B1492A">
        <w:rPr>
          <w:rFonts w:eastAsia="Times New Roman"/>
          <w:color w:val="000000"/>
          <w:sz w:val="24"/>
          <w:lang w:val="x-none"/>
        </w:rPr>
        <w:t>Documents, or ESI produced in the MDL.</w:t>
      </w:r>
    </w:p>
    <w:p w:rsidRPr="00B1492A" w:rsidR="00B1492A" w:rsidP="00B1492A" w:rsidRDefault="00B1492A" w14:paraId="1DA02BE1"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“Requesting </w:t>
      </w:r>
      <w:r w:rsidRPr="00B1492A">
        <w:rPr>
          <w:rFonts w:eastAsia="Times New Roman"/>
          <w:color w:val="000000"/>
          <w:sz w:val="24"/>
          <w:lang w:val="x-none"/>
        </w:rPr>
        <w:t>Party” means any party to the MDL that requests production of</w:t>
      </w:r>
      <w:r w:rsidRPr="00B1492A">
        <w:rPr>
          <w:rFonts w:eastAsia="Times New Roman"/>
          <w:color w:val="000000"/>
          <w:sz w:val="24"/>
        </w:rPr>
        <w:t xml:space="preserve"> </w:t>
      </w:r>
      <w:r w:rsidRPr="00B1492A">
        <w:rPr>
          <w:rFonts w:eastAsia="Times New Roman"/>
          <w:color w:val="000000"/>
          <w:sz w:val="24"/>
          <w:lang w:val="x-none"/>
        </w:rPr>
        <w:t>information, Documents, or ESI in the MDL.</w:t>
      </w:r>
    </w:p>
    <w:p w:rsidRPr="00B1492A" w:rsidR="00B1492A" w:rsidP="00B1492A" w:rsidRDefault="00B1492A" w14:paraId="24C02437"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“Responsive </w:t>
      </w:r>
      <w:r w:rsidRPr="00B1492A">
        <w:rPr>
          <w:rFonts w:eastAsia="Times New Roman"/>
          <w:color w:val="000000"/>
          <w:sz w:val="24"/>
          <w:lang w:val="x-none"/>
        </w:rPr>
        <w:t>Document” means any Document or ESI that a Producing Party</w:t>
      </w:r>
      <w:r w:rsidRPr="00B1492A">
        <w:rPr>
          <w:rFonts w:eastAsia="Times New Roman"/>
          <w:color w:val="000000"/>
          <w:sz w:val="24"/>
        </w:rPr>
        <w:t xml:space="preserve"> </w:t>
      </w:r>
      <w:r w:rsidRPr="00B1492A">
        <w:rPr>
          <w:rFonts w:eastAsia="Times New Roman"/>
          <w:color w:val="000000"/>
          <w:sz w:val="24"/>
          <w:lang w:val="x-none"/>
        </w:rPr>
        <w:t>produces in response to any discovery request or subpoena served in or in</w:t>
      </w:r>
      <w:r w:rsidRPr="00B1492A">
        <w:rPr>
          <w:rFonts w:eastAsia="Times New Roman"/>
          <w:color w:val="000000"/>
          <w:sz w:val="24"/>
        </w:rPr>
        <w:t xml:space="preserve"> </w:t>
      </w:r>
      <w:r w:rsidRPr="00B1492A">
        <w:rPr>
          <w:rFonts w:eastAsia="Times New Roman"/>
          <w:color w:val="000000"/>
          <w:sz w:val="24"/>
          <w:lang w:val="x-none"/>
        </w:rPr>
        <w:t>connection with the MDL, subject to the limitations set forth in the Federal Rules</w:t>
      </w:r>
      <w:r w:rsidRPr="00B1492A">
        <w:rPr>
          <w:rFonts w:eastAsia="Times New Roman"/>
          <w:color w:val="000000"/>
          <w:sz w:val="24"/>
        </w:rPr>
        <w:t xml:space="preserve"> </w:t>
      </w:r>
      <w:r w:rsidRPr="00B1492A">
        <w:rPr>
          <w:rFonts w:eastAsia="Times New Roman"/>
          <w:color w:val="000000"/>
          <w:sz w:val="24"/>
          <w:lang w:val="x-none"/>
        </w:rPr>
        <w:t>of Civil Procedure, the Local Rules, or Court order.</w:t>
      </w:r>
    </w:p>
    <w:p w:rsidRPr="00B1492A" w:rsidR="00B1492A" w:rsidP="00B1492A" w:rsidRDefault="00B1492A" w14:paraId="7A3A24C6"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“Search </w:t>
      </w:r>
      <w:r w:rsidRPr="00B1492A">
        <w:rPr>
          <w:rFonts w:eastAsia="Times New Roman"/>
          <w:color w:val="000000"/>
          <w:sz w:val="24"/>
          <w:lang w:val="x-none"/>
        </w:rPr>
        <w:t>Term” means a word or a combination of words or phrases designed to</w:t>
      </w:r>
      <w:r w:rsidRPr="00B1492A">
        <w:rPr>
          <w:rFonts w:eastAsia="Times New Roman"/>
          <w:color w:val="000000"/>
          <w:sz w:val="24"/>
        </w:rPr>
        <w:t xml:space="preserve"> </w:t>
      </w:r>
      <w:r w:rsidRPr="00B1492A">
        <w:rPr>
          <w:rFonts w:eastAsia="Times New Roman"/>
          <w:color w:val="000000"/>
          <w:sz w:val="24"/>
          <w:lang w:val="x-none"/>
        </w:rPr>
        <w:t>capture potentially relevant ESI, and includes strings of words and phrases joined</w:t>
      </w:r>
      <w:r w:rsidRPr="00B1492A">
        <w:rPr>
          <w:rFonts w:eastAsia="Times New Roman"/>
          <w:color w:val="000000"/>
          <w:sz w:val="24"/>
        </w:rPr>
        <w:t xml:space="preserve"> </w:t>
      </w:r>
      <w:r w:rsidRPr="00B1492A">
        <w:rPr>
          <w:rFonts w:eastAsia="Times New Roman"/>
          <w:color w:val="000000"/>
          <w:sz w:val="24"/>
          <w:lang w:val="x-none"/>
        </w:rPr>
        <w:t>by proximity and Boolean connectors or other syntax.</w:t>
      </w:r>
    </w:p>
    <w:p w:rsidRPr="00B1492A" w:rsidR="00B1492A" w:rsidP="00B1492A" w:rsidRDefault="00B1492A" w14:paraId="23A1B51F" w14:textId="77777777">
      <w:pPr>
        <w:pStyle w:val="ListParagraph"/>
        <w:numPr>
          <w:ilvl w:val="1"/>
          <w:numId w:val="15"/>
        </w:numPr>
        <w:spacing w:line="480" w:lineRule="auto"/>
        <w:textAlignment w:val="baseline"/>
        <w:rPr>
          <w:rFonts w:eastAsia="Times New Roman"/>
          <w:color w:val="000000"/>
          <w:sz w:val="24"/>
          <w:lang w:val="x-none"/>
        </w:rPr>
      </w:pPr>
      <w:r w:rsidRPr="00B1492A">
        <w:rPr>
          <w:rFonts w:eastAsia="Times New Roman"/>
          <w:color w:val="000000"/>
          <w:sz w:val="24"/>
        </w:rPr>
        <w:t xml:space="preserve">“Static </w:t>
      </w:r>
      <w:r w:rsidRPr="00B1492A">
        <w:rPr>
          <w:rFonts w:eastAsia="Times New Roman"/>
          <w:color w:val="000000"/>
          <w:sz w:val="24"/>
          <w:lang w:val="x-none"/>
        </w:rPr>
        <w:t>Image” means or refers to a representation of ESI produced by converting</w:t>
      </w:r>
      <w:r w:rsidRPr="00B1492A">
        <w:rPr>
          <w:rFonts w:eastAsia="Times New Roman"/>
          <w:color w:val="000000"/>
          <w:sz w:val="24"/>
        </w:rPr>
        <w:t xml:space="preserve"> </w:t>
      </w:r>
      <w:r w:rsidRPr="00B1492A">
        <w:rPr>
          <w:rFonts w:eastAsia="Times New Roman"/>
          <w:color w:val="000000"/>
          <w:sz w:val="24"/>
          <w:lang w:val="x-none"/>
        </w:rPr>
        <w:t>a native file into a standard image format capable of being viewed and printed on</w:t>
      </w:r>
      <w:r w:rsidRPr="00B1492A">
        <w:rPr>
          <w:rFonts w:eastAsia="Times New Roman"/>
          <w:color w:val="000000"/>
          <w:sz w:val="24"/>
        </w:rPr>
        <w:t xml:space="preserve"> </w:t>
      </w:r>
      <w:r w:rsidRPr="00B1492A">
        <w:rPr>
          <w:rFonts w:eastAsia="Times New Roman"/>
          <w:color w:val="000000"/>
          <w:sz w:val="24"/>
          <w:lang w:val="x-none"/>
        </w:rPr>
        <w:t>standard computer systems.</w:t>
      </w:r>
    </w:p>
    <w:p w:rsidRPr="006D222A" w:rsidR="006D222A" w:rsidP="006D222A" w:rsidRDefault="006D222A" w14:paraId="0DAE1D0A"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“Tagged </w:t>
      </w:r>
      <w:r w:rsidRPr="006D222A">
        <w:rPr>
          <w:rFonts w:eastAsia="Times New Roman"/>
          <w:color w:val="000000"/>
          <w:sz w:val="24"/>
          <w:lang w:val="x-none"/>
        </w:rPr>
        <w:t>Image File Format” or “TIFF” refers to the CCITT Group IV graphic file</w:t>
      </w:r>
      <w:r w:rsidRPr="006D222A">
        <w:rPr>
          <w:rFonts w:eastAsia="Times New Roman"/>
          <w:color w:val="000000"/>
          <w:sz w:val="24"/>
        </w:rPr>
        <w:t xml:space="preserve"> </w:t>
      </w:r>
      <w:r w:rsidRPr="006D222A">
        <w:rPr>
          <w:rFonts w:eastAsia="Times New Roman"/>
          <w:color w:val="000000"/>
          <w:sz w:val="24"/>
          <w:lang w:val="x-none"/>
        </w:rPr>
        <w:t>format for storing bit-mapped images of ESI or Hard Copy Documents.</w:t>
      </w:r>
    </w:p>
    <w:p w:rsidRPr="006D222A" w:rsidR="006D222A" w:rsidP="006D222A" w:rsidRDefault="006D222A" w14:paraId="6B9CB3A4"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“TAR” </w:t>
      </w:r>
      <w:r w:rsidRPr="006D222A">
        <w:rPr>
          <w:rFonts w:eastAsia="Times New Roman"/>
          <w:color w:val="000000"/>
          <w:sz w:val="24"/>
          <w:lang w:val="x-none"/>
        </w:rPr>
        <w:t>(Technology-Assisted Review) means a process for prioritizing or coding</w:t>
      </w:r>
      <w:r w:rsidRPr="006D222A">
        <w:rPr>
          <w:rFonts w:eastAsia="Times New Roman"/>
          <w:color w:val="000000"/>
          <w:sz w:val="24"/>
        </w:rPr>
        <w:t xml:space="preserve"> </w:t>
      </w:r>
      <w:r w:rsidRPr="006D222A">
        <w:rPr>
          <w:rFonts w:eastAsia="Times New Roman"/>
          <w:color w:val="000000"/>
          <w:sz w:val="24"/>
          <w:lang w:val="x-none"/>
        </w:rPr>
        <w:t>a collection of ESI using a computerized system, using algorithms or systematic</w:t>
      </w:r>
      <w:r w:rsidRPr="006D222A">
        <w:rPr>
          <w:rFonts w:eastAsia="Times New Roman"/>
          <w:color w:val="000000"/>
          <w:sz w:val="24"/>
        </w:rPr>
        <w:t xml:space="preserve"> </w:t>
      </w:r>
      <w:r w:rsidRPr="006D222A">
        <w:rPr>
          <w:rFonts w:eastAsia="Times New Roman"/>
          <w:color w:val="000000"/>
          <w:sz w:val="24"/>
          <w:lang w:val="x-none"/>
        </w:rPr>
        <w:t>rules, that harnesses human judgments of subject matter expert(s) on a smaller set</w:t>
      </w:r>
      <w:r w:rsidRPr="006D222A">
        <w:rPr>
          <w:rFonts w:eastAsia="Times New Roman"/>
          <w:color w:val="000000"/>
          <w:sz w:val="24"/>
        </w:rPr>
        <w:t xml:space="preserve"> </w:t>
      </w:r>
      <w:r w:rsidRPr="006D222A">
        <w:rPr>
          <w:rFonts w:eastAsia="Times New Roman"/>
          <w:color w:val="000000"/>
          <w:sz w:val="24"/>
          <w:lang w:val="x-none"/>
        </w:rPr>
        <w:t>of Documents and then extrapolates those judgments to the remaining Documents</w:t>
      </w:r>
      <w:r w:rsidRPr="006D222A">
        <w:rPr>
          <w:rFonts w:eastAsia="Times New Roman"/>
          <w:color w:val="000000"/>
          <w:sz w:val="24"/>
        </w:rPr>
        <w:t xml:space="preserve"> </w:t>
      </w:r>
      <w:r w:rsidRPr="006D222A">
        <w:rPr>
          <w:rFonts w:eastAsia="Times New Roman"/>
          <w:color w:val="000000"/>
          <w:sz w:val="24"/>
          <w:lang w:val="x-none"/>
        </w:rPr>
        <w:t xml:space="preserve">in the collection. </w:t>
      </w:r>
      <w:r w:rsidR="001D580B">
        <w:rPr>
          <w:rFonts w:eastAsia="Times New Roman"/>
          <w:color w:val="000000"/>
          <w:sz w:val="24"/>
        </w:rPr>
        <w:t xml:space="preserve"> </w:t>
      </w:r>
      <w:r w:rsidRPr="006D222A">
        <w:rPr>
          <w:rFonts w:eastAsia="Times New Roman"/>
          <w:color w:val="000000"/>
          <w:sz w:val="24"/>
          <w:lang w:val="x-none"/>
        </w:rPr>
        <w:t>TAR systems generally incorporate statistical models and/or</w:t>
      </w:r>
      <w:r w:rsidRPr="006D222A">
        <w:rPr>
          <w:rFonts w:eastAsia="Times New Roman"/>
          <w:color w:val="000000"/>
          <w:sz w:val="24"/>
        </w:rPr>
        <w:t xml:space="preserve"> </w:t>
      </w:r>
      <w:r w:rsidRPr="006D222A">
        <w:rPr>
          <w:rFonts w:eastAsia="Times New Roman"/>
          <w:color w:val="000000"/>
          <w:sz w:val="24"/>
          <w:lang w:val="x-none"/>
        </w:rPr>
        <w:lastRenderedPageBreak/>
        <w:t>sampling techniques to guide the process and to measure overall system</w:t>
      </w:r>
      <w:r w:rsidRPr="006D222A">
        <w:rPr>
          <w:rFonts w:eastAsia="Times New Roman"/>
          <w:color w:val="000000"/>
          <w:sz w:val="24"/>
        </w:rPr>
        <w:t xml:space="preserve"> </w:t>
      </w:r>
      <w:r w:rsidRPr="006D222A">
        <w:rPr>
          <w:rFonts w:eastAsia="Times New Roman"/>
          <w:color w:val="000000"/>
          <w:sz w:val="24"/>
          <w:lang w:val="x-none"/>
        </w:rPr>
        <w:t>effectiveness.</w:t>
      </w:r>
    </w:p>
    <w:p w:rsidRPr="006D222A" w:rsidR="006D222A" w:rsidP="006D222A" w:rsidRDefault="006D222A" w14:paraId="75A47E74"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“Structured </w:t>
      </w:r>
      <w:r w:rsidRPr="006D222A">
        <w:rPr>
          <w:rFonts w:eastAsia="Times New Roman"/>
          <w:color w:val="000000"/>
          <w:sz w:val="24"/>
          <w:lang w:val="x-none"/>
        </w:rPr>
        <w:t>data” means data that resides in a fixed field within a record or file, or</w:t>
      </w:r>
      <w:r w:rsidRPr="006D222A">
        <w:rPr>
          <w:rFonts w:eastAsia="Times New Roman"/>
          <w:color w:val="000000"/>
          <w:sz w:val="24"/>
        </w:rPr>
        <w:t xml:space="preserve"> </w:t>
      </w:r>
      <w:r w:rsidRPr="006D222A">
        <w:rPr>
          <w:rFonts w:eastAsia="Times New Roman"/>
          <w:color w:val="000000"/>
          <w:sz w:val="24"/>
          <w:lang w:val="x-none"/>
        </w:rPr>
        <w:t>stored in a structured format, such as databases (such as Oracle, SQL, Access) or</w:t>
      </w:r>
      <w:r w:rsidRPr="006D222A">
        <w:rPr>
          <w:rFonts w:eastAsia="Times New Roman"/>
          <w:color w:val="000000"/>
          <w:sz w:val="24"/>
        </w:rPr>
        <w:t xml:space="preserve"> </w:t>
      </w:r>
      <w:r w:rsidRPr="006D222A">
        <w:rPr>
          <w:rFonts w:eastAsia="Times New Roman"/>
          <w:color w:val="000000"/>
          <w:sz w:val="24"/>
          <w:lang w:val="x-none"/>
        </w:rPr>
        <w:t>data sets, according to specific form and content rules as defined by each field of</w:t>
      </w:r>
      <w:r w:rsidRPr="006D222A">
        <w:rPr>
          <w:rFonts w:eastAsia="Times New Roman"/>
          <w:color w:val="000000"/>
          <w:sz w:val="24"/>
        </w:rPr>
        <w:t xml:space="preserve"> </w:t>
      </w:r>
      <w:r w:rsidRPr="006D222A">
        <w:rPr>
          <w:rFonts w:eastAsia="Times New Roman"/>
          <w:color w:val="000000"/>
          <w:sz w:val="24"/>
          <w:lang w:val="x-none"/>
        </w:rPr>
        <w:t>the database.</w:t>
      </w:r>
    </w:p>
    <w:p w:rsidRPr="006D222A" w:rsidR="006D222A" w:rsidP="006D222A" w:rsidRDefault="006D222A" w14:paraId="42942D4A"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“Unstructured </w:t>
      </w:r>
      <w:r w:rsidRPr="006D222A">
        <w:rPr>
          <w:rFonts w:eastAsia="Times New Roman"/>
          <w:color w:val="000000"/>
          <w:sz w:val="24"/>
          <w:lang w:val="x-none"/>
        </w:rPr>
        <w:t>data” refers to free-form data which either does not have a data</w:t>
      </w:r>
      <w:r w:rsidRPr="006D222A">
        <w:rPr>
          <w:rFonts w:eastAsia="Times New Roman"/>
          <w:color w:val="000000"/>
          <w:sz w:val="24"/>
        </w:rPr>
        <w:t xml:space="preserve"> </w:t>
      </w:r>
      <w:r w:rsidRPr="006D222A">
        <w:rPr>
          <w:rFonts w:eastAsia="Times New Roman"/>
          <w:color w:val="000000"/>
          <w:sz w:val="24"/>
          <w:lang w:val="x-none"/>
        </w:rPr>
        <w:t>structure or has a data structure not easily readable by a computer without the use</w:t>
      </w:r>
      <w:r w:rsidRPr="006D222A">
        <w:rPr>
          <w:rFonts w:eastAsia="Times New Roman"/>
          <w:color w:val="000000"/>
          <w:sz w:val="24"/>
        </w:rPr>
        <w:t xml:space="preserve"> </w:t>
      </w:r>
      <w:r w:rsidRPr="006D222A">
        <w:rPr>
          <w:rFonts w:eastAsia="Times New Roman"/>
          <w:color w:val="000000"/>
          <w:sz w:val="24"/>
          <w:lang w:val="x-none"/>
        </w:rPr>
        <w:t>of a specific program designed to interpret the data, including but not limited to,</w:t>
      </w:r>
      <w:r w:rsidRPr="006D222A">
        <w:rPr>
          <w:rFonts w:eastAsia="Times New Roman"/>
          <w:color w:val="000000"/>
          <w:sz w:val="24"/>
        </w:rPr>
        <w:t xml:space="preserve"> </w:t>
      </w:r>
      <w:r w:rsidRPr="006D222A">
        <w:rPr>
          <w:rFonts w:eastAsia="Times New Roman"/>
          <w:color w:val="000000"/>
          <w:sz w:val="24"/>
          <w:lang w:val="x-none"/>
        </w:rPr>
        <w:t>word processing documents, slide presentations, email, PDFs, spreadsheets, and</w:t>
      </w:r>
      <w:r w:rsidRPr="006D222A">
        <w:rPr>
          <w:rFonts w:eastAsia="Times New Roman"/>
          <w:color w:val="000000"/>
          <w:sz w:val="24"/>
        </w:rPr>
        <w:t xml:space="preserve"> </w:t>
      </w:r>
      <w:r w:rsidRPr="006D222A">
        <w:rPr>
          <w:rFonts w:eastAsia="Times New Roman"/>
          <w:color w:val="000000"/>
          <w:sz w:val="24"/>
          <w:lang w:val="x-none"/>
        </w:rPr>
        <w:t>webpages, blogs, image files, instant messages, audio and video files, and others</w:t>
      </w:r>
      <w:r w:rsidRPr="006D222A">
        <w:rPr>
          <w:rFonts w:eastAsia="Times New Roman"/>
          <w:color w:val="000000"/>
          <w:sz w:val="24"/>
        </w:rPr>
        <w:t xml:space="preserve"> </w:t>
      </w:r>
      <w:r w:rsidRPr="006D222A">
        <w:rPr>
          <w:rFonts w:eastAsia="Times New Roman"/>
          <w:color w:val="000000"/>
          <w:sz w:val="24"/>
          <w:lang w:val="x-none"/>
        </w:rPr>
        <w:t>of similar variable format.</w:t>
      </w:r>
    </w:p>
    <w:p w:rsidRPr="001E0AA7" w:rsidR="006D222A" w:rsidP="006D222A" w:rsidRDefault="006D222A" w14:paraId="499A412E" w14:textId="77777777">
      <w:pPr>
        <w:pStyle w:val="ListParagraph"/>
        <w:numPr>
          <w:ilvl w:val="0"/>
          <w:numId w:val="15"/>
        </w:numPr>
        <w:spacing w:line="480" w:lineRule="auto"/>
        <w:textAlignment w:val="baseline"/>
        <w:rPr>
          <w:rFonts w:eastAsia="Times New Roman"/>
          <w:color w:val="000000"/>
          <w:sz w:val="24"/>
        </w:rPr>
      </w:pPr>
      <w:r>
        <w:rPr>
          <w:rFonts w:eastAsia="Times New Roman"/>
          <w:b/>
          <w:color w:val="000000"/>
          <w:sz w:val="24"/>
        </w:rPr>
        <w:t>SCOPE</w:t>
      </w:r>
    </w:p>
    <w:p w:rsidRPr="006D222A" w:rsidR="006D222A" w:rsidP="006D222A" w:rsidRDefault="006D222A" w14:paraId="3DC35E9F"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The procedures </w:t>
      </w:r>
      <w:r w:rsidRPr="006D222A">
        <w:rPr>
          <w:rFonts w:eastAsia="Times New Roman"/>
          <w:color w:val="000000"/>
          <w:sz w:val="24"/>
          <w:lang w:val="x-none"/>
        </w:rPr>
        <w:t>and protocols set forth in this ESI Protocol shall govern the</w:t>
      </w:r>
      <w:r w:rsidRPr="006D222A">
        <w:rPr>
          <w:rFonts w:eastAsia="Times New Roman"/>
          <w:color w:val="000000"/>
          <w:sz w:val="24"/>
        </w:rPr>
        <w:t xml:space="preserve"> </w:t>
      </w:r>
      <w:r w:rsidRPr="006D222A">
        <w:rPr>
          <w:rFonts w:eastAsia="Times New Roman"/>
          <w:color w:val="000000"/>
          <w:sz w:val="24"/>
          <w:lang w:val="x-none"/>
        </w:rPr>
        <w:t>search, disclosure, and format of Documents and ESI produced for use in the</w:t>
      </w:r>
      <w:r w:rsidRPr="006D222A">
        <w:rPr>
          <w:rFonts w:eastAsia="Times New Roman"/>
          <w:color w:val="000000"/>
          <w:sz w:val="24"/>
        </w:rPr>
        <w:t xml:space="preserve"> </w:t>
      </w:r>
      <w:r w:rsidRPr="006D222A">
        <w:rPr>
          <w:rFonts w:eastAsia="Times New Roman"/>
          <w:color w:val="000000"/>
          <w:sz w:val="24"/>
          <w:lang w:val="x-none"/>
        </w:rPr>
        <w:t xml:space="preserve">MDL to the extent available. </w:t>
      </w:r>
      <w:r w:rsidR="001D580B">
        <w:rPr>
          <w:rFonts w:eastAsia="Times New Roman"/>
          <w:color w:val="000000"/>
          <w:sz w:val="24"/>
        </w:rPr>
        <w:t xml:space="preserve"> </w:t>
      </w:r>
      <w:r w:rsidRPr="006D222A">
        <w:rPr>
          <w:rFonts w:eastAsia="Times New Roman"/>
          <w:color w:val="000000"/>
          <w:sz w:val="24"/>
          <w:lang w:val="x-none"/>
        </w:rPr>
        <w:t>This ESI Protocol does not define the scope of</w:t>
      </w:r>
      <w:r w:rsidRPr="006D222A">
        <w:rPr>
          <w:rFonts w:eastAsia="Times New Roman"/>
          <w:color w:val="000000"/>
          <w:sz w:val="24"/>
        </w:rPr>
        <w:t xml:space="preserve"> </w:t>
      </w:r>
      <w:r w:rsidRPr="006D222A">
        <w:rPr>
          <w:rFonts w:eastAsia="Times New Roman"/>
          <w:color w:val="000000"/>
          <w:sz w:val="24"/>
          <w:lang w:val="x-none"/>
        </w:rPr>
        <w:t xml:space="preserve">production, nor the relevance of any particular information. </w:t>
      </w:r>
      <w:r w:rsidR="001D580B">
        <w:rPr>
          <w:rFonts w:eastAsia="Times New Roman"/>
          <w:color w:val="000000"/>
          <w:sz w:val="24"/>
        </w:rPr>
        <w:t xml:space="preserve"> </w:t>
      </w:r>
      <w:r w:rsidRPr="006D222A">
        <w:rPr>
          <w:rFonts w:eastAsia="Times New Roman"/>
          <w:color w:val="000000"/>
          <w:sz w:val="24"/>
          <w:lang w:val="x-none"/>
        </w:rPr>
        <w:t>Nothing in this ESI</w:t>
      </w:r>
      <w:r w:rsidRPr="006D222A">
        <w:rPr>
          <w:rFonts w:eastAsia="Times New Roman"/>
          <w:color w:val="000000"/>
          <w:sz w:val="24"/>
        </w:rPr>
        <w:t xml:space="preserve"> </w:t>
      </w:r>
      <w:r w:rsidRPr="006D222A">
        <w:rPr>
          <w:rFonts w:eastAsia="Times New Roman"/>
          <w:color w:val="000000"/>
          <w:sz w:val="24"/>
          <w:lang w:val="x-none"/>
        </w:rPr>
        <w:t>Protocol establishes any agreement as to either the temporal or subject matter</w:t>
      </w:r>
      <w:r w:rsidRPr="006D222A">
        <w:rPr>
          <w:rFonts w:eastAsia="Times New Roman"/>
          <w:color w:val="000000"/>
          <w:sz w:val="24"/>
        </w:rPr>
        <w:t xml:space="preserve"> </w:t>
      </w:r>
      <w:r w:rsidRPr="006D222A">
        <w:rPr>
          <w:rFonts w:eastAsia="Times New Roman"/>
          <w:color w:val="000000"/>
          <w:sz w:val="24"/>
          <w:lang w:val="x-none"/>
        </w:rPr>
        <w:t xml:space="preserve">scope of discovery in the MDL. </w:t>
      </w:r>
      <w:r w:rsidR="001D580B">
        <w:rPr>
          <w:rFonts w:eastAsia="Times New Roman"/>
          <w:color w:val="000000"/>
          <w:sz w:val="24"/>
        </w:rPr>
        <w:t xml:space="preserve"> </w:t>
      </w:r>
      <w:r w:rsidRPr="006D222A">
        <w:rPr>
          <w:rFonts w:eastAsia="Times New Roman"/>
          <w:color w:val="000000"/>
          <w:sz w:val="24"/>
          <w:lang w:val="x-none"/>
        </w:rPr>
        <w:t>With respect to ESI, the inclusion of a data type</w:t>
      </w:r>
      <w:r w:rsidRPr="006D222A">
        <w:rPr>
          <w:rFonts w:eastAsia="Times New Roman"/>
          <w:color w:val="000000"/>
          <w:sz w:val="24"/>
        </w:rPr>
        <w:t xml:space="preserve"> </w:t>
      </w:r>
      <w:r w:rsidRPr="006D222A">
        <w:rPr>
          <w:rFonts w:eastAsia="Times New Roman"/>
          <w:color w:val="000000"/>
          <w:sz w:val="24"/>
          <w:lang w:val="x-none"/>
        </w:rPr>
        <w:t>as an example of a type of ESI in the Definitions herein should not be construed</w:t>
      </w:r>
      <w:r w:rsidRPr="006D222A">
        <w:rPr>
          <w:rFonts w:eastAsia="Times New Roman"/>
          <w:color w:val="000000"/>
          <w:sz w:val="24"/>
        </w:rPr>
        <w:t xml:space="preserve"> </w:t>
      </w:r>
      <w:r w:rsidRPr="006D222A">
        <w:rPr>
          <w:rFonts w:eastAsia="Times New Roman"/>
          <w:color w:val="000000"/>
          <w:sz w:val="24"/>
          <w:lang w:val="x-none"/>
        </w:rPr>
        <w:t>as an agreement by a Producing Party that these types of ESI may be potentially</w:t>
      </w:r>
      <w:r w:rsidRPr="006D222A">
        <w:rPr>
          <w:rFonts w:eastAsia="Times New Roman"/>
          <w:color w:val="000000"/>
          <w:sz w:val="24"/>
        </w:rPr>
        <w:t xml:space="preserve"> </w:t>
      </w:r>
      <w:r w:rsidRPr="006D222A">
        <w:rPr>
          <w:rFonts w:eastAsia="Times New Roman"/>
          <w:color w:val="000000"/>
          <w:sz w:val="24"/>
          <w:lang w:val="x-none"/>
        </w:rPr>
        <w:t xml:space="preserve">relevant and/or must be collected, searched, or produced. </w:t>
      </w:r>
      <w:r w:rsidR="001D580B">
        <w:rPr>
          <w:rFonts w:eastAsia="Times New Roman"/>
          <w:color w:val="000000"/>
          <w:sz w:val="24"/>
        </w:rPr>
        <w:t xml:space="preserve"> </w:t>
      </w:r>
      <w:r w:rsidRPr="006D222A">
        <w:rPr>
          <w:rFonts w:eastAsia="Times New Roman"/>
          <w:color w:val="000000"/>
          <w:sz w:val="24"/>
          <w:lang w:val="x-none"/>
        </w:rPr>
        <w:t>Similarly, the exclusion</w:t>
      </w:r>
      <w:r w:rsidRPr="006D222A">
        <w:rPr>
          <w:rFonts w:eastAsia="Times New Roman"/>
          <w:color w:val="000000"/>
          <w:sz w:val="24"/>
        </w:rPr>
        <w:t xml:space="preserve"> </w:t>
      </w:r>
      <w:r w:rsidRPr="006D222A">
        <w:rPr>
          <w:rFonts w:eastAsia="Times New Roman"/>
          <w:color w:val="000000"/>
          <w:sz w:val="24"/>
          <w:lang w:val="x-none"/>
        </w:rPr>
        <w:t>of a data type as an example of a type of ESI in the Definitions herein shall not be</w:t>
      </w:r>
      <w:r w:rsidRPr="006D222A">
        <w:rPr>
          <w:rFonts w:eastAsia="Times New Roman"/>
          <w:color w:val="000000"/>
          <w:sz w:val="24"/>
        </w:rPr>
        <w:t xml:space="preserve"> </w:t>
      </w:r>
      <w:r w:rsidRPr="006D222A">
        <w:rPr>
          <w:rFonts w:eastAsia="Times New Roman"/>
          <w:color w:val="000000"/>
          <w:sz w:val="24"/>
          <w:lang w:val="x-none"/>
        </w:rPr>
        <w:lastRenderedPageBreak/>
        <w:t>construed as agreement by the Requesting Party that these types of ESI are not</w:t>
      </w:r>
      <w:r w:rsidRPr="006D222A">
        <w:rPr>
          <w:rFonts w:eastAsia="Times New Roman"/>
          <w:color w:val="000000"/>
          <w:sz w:val="24"/>
        </w:rPr>
        <w:t xml:space="preserve"> </w:t>
      </w:r>
      <w:r w:rsidRPr="006D222A">
        <w:rPr>
          <w:rFonts w:eastAsia="Times New Roman"/>
          <w:color w:val="000000"/>
          <w:sz w:val="24"/>
          <w:lang w:val="x-none"/>
        </w:rPr>
        <w:t xml:space="preserve">potentially relevant and/or need not be collected, searched, or produced. </w:t>
      </w:r>
      <w:r w:rsidR="001D580B">
        <w:rPr>
          <w:rFonts w:eastAsia="Times New Roman"/>
          <w:color w:val="000000"/>
          <w:sz w:val="24"/>
        </w:rPr>
        <w:t xml:space="preserve"> </w:t>
      </w:r>
      <w:r w:rsidRPr="006D222A">
        <w:rPr>
          <w:rFonts w:eastAsia="Times New Roman"/>
          <w:color w:val="000000"/>
          <w:sz w:val="24"/>
          <w:lang w:val="x-none"/>
        </w:rPr>
        <w:t>Further,</w:t>
      </w:r>
      <w:r w:rsidRPr="006D222A">
        <w:rPr>
          <w:rFonts w:eastAsia="Times New Roman"/>
          <w:color w:val="000000"/>
          <w:sz w:val="24"/>
        </w:rPr>
        <w:t xml:space="preserve"> </w:t>
      </w:r>
      <w:r w:rsidRPr="006D222A">
        <w:rPr>
          <w:rFonts w:eastAsia="Times New Roman"/>
          <w:color w:val="000000"/>
          <w:sz w:val="24"/>
          <w:lang w:val="x-none"/>
        </w:rPr>
        <w:t>the fact that a Document is captured by the application of a search protocol does</w:t>
      </w:r>
      <w:r w:rsidRPr="006D222A">
        <w:rPr>
          <w:rFonts w:eastAsia="Times New Roman"/>
          <w:color w:val="000000"/>
          <w:sz w:val="24"/>
        </w:rPr>
        <w:t xml:space="preserve"> </w:t>
      </w:r>
      <w:r w:rsidRPr="006D222A">
        <w:rPr>
          <w:rFonts w:eastAsia="Times New Roman"/>
          <w:color w:val="000000"/>
          <w:sz w:val="24"/>
          <w:lang w:val="x-none"/>
        </w:rPr>
        <w:t>not mean that such Document is responsive to any propounded discovery request</w:t>
      </w:r>
      <w:r w:rsidRPr="006D222A">
        <w:rPr>
          <w:rFonts w:eastAsia="Times New Roman"/>
          <w:color w:val="000000"/>
          <w:sz w:val="24"/>
        </w:rPr>
        <w:t xml:space="preserve"> </w:t>
      </w:r>
      <w:r w:rsidRPr="006D222A">
        <w:rPr>
          <w:rFonts w:eastAsia="Times New Roman"/>
          <w:color w:val="000000"/>
          <w:sz w:val="24"/>
          <w:lang w:val="x-none"/>
        </w:rPr>
        <w:t xml:space="preserve">or otherwise relevant to the MDL. </w:t>
      </w:r>
      <w:r w:rsidR="001D580B">
        <w:rPr>
          <w:rFonts w:eastAsia="Times New Roman"/>
          <w:color w:val="000000"/>
          <w:sz w:val="24"/>
        </w:rPr>
        <w:t xml:space="preserve"> </w:t>
      </w:r>
      <w:r w:rsidRPr="006D222A">
        <w:rPr>
          <w:rFonts w:eastAsia="Times New Roman"/>
          <w:color w:val="000000"/>
          <w:sz w:val="24"/>
          <w:lang w:val="x-none"/>
        </w:rPr>
        <w:t>Nothing in this stipulation is intended to alter</w:t>
      </w:r>
      <w:r w:rsidRPr="006D222A">
        <w:rPr>
          <w:rFonts w:eastAsia="Times New Roman"/>
          <w:color w:val="000000"/>
          <w:sz w:val="24"/>
        </w:rPr>
        <w:t xml:space="preserve"> </w:t>
      </w:r>
      <w:r w:rsidRPr="006D222A">
        <w:rPr>
          <w:rFonts w:eastAsia="Times New Roman"/>
          <w:color w:val="000000"/>
          <w:sz w:val="24"/>
          <w:lang w:val="x-none"/>
        </w:rPr>
        <w:t>any Producing Party, Receiving Party, or Requesting Party’s rights, obligations,</w:t>
      </w:r>
      <w:r w:rsidRPr="006D222A">
        <w:rPr>
          <w:rFonts w:eastAsia="Times New Roman"/>
          <w:color w:val="000000"/>
          <w:sz w:val="24"/>
        </w:rPr>
        <w:t xml:space="preserve"> </w:t>
      </w:r>
      <w:r w:rsidRPr="006D222A">
        <w:rPr>
          <w:rFonts w:eastAsia="Times New Roman"/>
          <w:color w:val="000000"/>
          <w:sz w:val="24"/>
          <w:lang w:val="x-none"/>
        </w:rPr>
        <w:t>or responsibilities under Federal Rules of Civil Procedure 26(b)(2)(B), 34(a)(1),</w:t>
      </w:r>
      <w:r w:rsidRPr="006D222A">
        <w:rPr>
          <w:rFonts w:eastAsia="Times New Roman"/>
          <w:color w:val="000000"/>
          <w:sz w:val="24"/>
        </w:rPr>
        <w:t xml:space="preserve"> </w:t>
      </w:r>
      <w:r w:rsidRPr="006D222A">
        <w:rPr>
          <w:rFonts w:eastAsia="Times New Roman"/>
          <w:color w:val="000000"/>
          <w:sz w:val="24"/>
          <w:lang w:val="x-none"/>
        </w:rPr>
        <w:t xml:space="preserve">and 37. </w:t>
      </w:r>
      <w:r w:rsidR="001D580B">
        <w:rPr>
          <w:rFonts w:eastAsia="Times New Roman"/>
          <w:color w:val="000000"/>
          <w:sz w:val="24"/>
        </w:rPr>
        <w:t xml:space="preserve"> </w:t>
      </w:r>
      <w:r w:rsidRPr="006D222A">
        <w:rPr>
          <w:rFonts w:eastAsia="Times New Roman"/>
          <w:color w:val="000000"/>
          <w:sz w:val="24"/>
          <w:lang w:val="x-none"/>
        </w:rPr>
        <w:t>No provision of this ESI Protocol waives any objections as to the</w:t>
      </w:r>
      <w:r w:rsidRPr="006D222A">
        <w:rPr>
          <w:rFonts w:eastAsia="Times New Roman"/>
          <w:color w:val="000000"/>
          <w:sz w:val="24"/>
        </w:rPr>
        <w:t xml:space="preserve"> </w:t>
      </w:r>
      <w:r w:rsidRPr="006D222A">
        <w:rPr>
          <w:rFonts w:eastAsia="Times New Roman"/>
          <w:color w:val="000000"/>
          <w:sz w:val="24"/>
          <w:lang w:val="x-none"/>
        </w:rPr>
        <w:t>production, discoverability, admissibility, or confidentiality of Documents and</w:t>
      </w:r>
      <w:r w:rsidRPr="006D222A">
        <w:rPr>
          <w:rFonts w:eastAsia="Times New Roman"/>
          <w:color w:val="000000"/>
          <w:sz w:val="24"/>
        </w:rPr>
        <w:t xml:space="preserve"> </w:t>
      </w:r>
      <w:r w:rsidRPr="006D222A">
        <w:rPr>
          <w:rFonts w:eastAsia="Times New Roman"/>
          <w:color w:val="000000"/>
          <w:sz w:val="24"/>
          <w:lang w:val="x-none"/>
        </w:rPr>
        <w:t xml:space="preserve">ESI. </w:t>
      </w:r>
      <w:r w:rsidR="001D580B">
        <w:rPr>
          <w:rFonts w:eastAsia="Times New Roman"/>
          <w:color w:val="000000"/>
          <w:sz w:val="24"/>
        </w:rPr>
        <w:t xml:space="preserve"> </w:t>
      </w:r>
      <w:r w:rsidRPr="006D222A">
        <w:rPr>
          <w:rFonts w:eastAsia="Times New Roman"/>
          <w:color w:val="000000"/>
          <w:sz w:val="24"/>
          <w:lang w:val="x-none"/>
        </w:rPr>
        <w:t>The discovery requests, objections thereto, agreements between or among</w:t>
      </w:r>
      <w:r w:rsidRPr="006D222A">
        <w:rPr>
          <w:rFonts w:eastAsia="Times New Roman"/>
          <w:color w:val="000000"/>
          <w:sz w:val="24"/>
        </w:rPr>
        <w:t xml:space="preserve"> </w:t>
      </w:r>
      <w:r w:rsidRPr="006D222A">
        <w:rPr>
          <w:rFonts w:eastAsia="Times New Roman"/>
          <w:color w:val="000000"/>
          <w:sz w:val="24"/>
          <w:lang w:val="x-none"/>
        </w:rPr>
        <w:t>the Requesting Party, Receiving Party, and/or Producing Party, and any pertinent</w:t>
      </w:r>
      <w:r w:rsidRPr="006D222A">
        <w:rPr>
          <w:rFonts w:eastAsia="Times New Roman"/>
          <w:color w:val="000000"/>
          <w:sz w:val="24"/>
        </w:rPr>
        <w:t xml:space="preserve"> </w:t>
      </w:r>
      <w:r w:rsidRPr="006D222A">
        <w:rPr>
          <w:rFonts w:eastAsia="Times New Roman"/>
          <w:color w:val="000000"/>
          <w:sz w:val="24"/>
          <w:lang w:val="x-none"/>
        </w:rPr>
        <w:t>Court orders shall govern the scope of Documents and ESI to be produced.</w:t>
      </w:r>
      <w:r w:rsidRPr="006D222A">
        <w:rPr>
          <w:rFonts w:eastAsia="Times New Roman"/>
          <w:color w:val="000000"/>
          <w:sz w:val="24"/>
        </w:rPr>
        <w:t xml:space="preserve"> </w:t>
      </w:r>
    </w:p>
    <w:p w:rsidRPr="006D222A" w:rsidR="006D222A" w:rsidP="006D222A" w:rsidRDefault="006D222A" w14:paraId="0B11DC98" w14:textId="77777777">
      <w:pPr>
        <w:pStyle w:val="ListParagraph"/>
        <w:numPr>
          <w:ilvl w:val="1"/>
          <w:numId w:val="15"/>
        </w:numPr>
        <w:spacing w:line="480" w:lineRule="auto"/>
        <w:textAlignment w:val="baseline"/>
        <w:rPr>
          <w:rFonts w:eastAsia="Times New Roman"/>
          <w:color w:val="000000"/>
          <w:sz w:val="24"/>
          <w:lang w:val="x-none"/>
        </w:rPr>
      </w:pPr>
      <w:r w:rsidRPr="006D222A">
        <w:rPr>
          <w:rFonts w:eastAsia="Times New Roman"/>
          <w:color w:val="000000"/>
          <w:sz w:val="24"/>
        </w:rPr>
        <w:t xml:space="preserve">Nothing </w:t>
      </w:r>
      <w:r w:rsidRPr="006D222A">
        <w:rPr>
          <w:rFonts w:eastAsia="Times New Roman"/>
          <w:color w:val="000000"/>
          <w:sz w:val="24"/>
          <w:lang w:val="x-none"/>
        </w:rPr>
        <w:t>in this Protocol is intended to be an exhaustive list of discovery</w:t>
      </w:r>
      <w:r w:rsidRPr="006D222A">
        <w:rPr>
          <w:rFonts w:eastAsia="Times New Roman"/>
          <w:color w:val="000000"/>
          <w:sz w:val="24"/>
        </w:rPr>
        <w:t xml:space="preserve"> </w:t>
      </w:r>
      <w:r w:rsidRPr="006D222A">
        <w:rPr>
          <w:rFonts w:eastAsia="Times New Roman"/>
          <w:color w:val="000000"/>
          <w:sz w:val="24"/>
          <w:lang w:val="x-none"/>
        </w:rPr>
        <w:t xml:space="preserve">obligations or rights of a Producing Party or a Requesting Party. </w:t>
      </w:r>
      <w:r w:rsidR="001D580B">
        <w:rPr>
          <w:rFonts w:eastAsia="Times New Roman"/>
          <w:color w:val="000000"/>
          <w:sz w:val="24"/>
        </w:rPr>
        <w:t xml:space="preserve"> </w:t>
      </w:r>
      <w:r w:rsidRPr="006D222A">
        <w:rPr>
          <w:rFonts w:eastAsia="Times New Roman"/>
          <w:color w:val="000000"/>
          <w:sz w:val="24"/>
          <w:lang w:val="x-none"/>
        </w:rPr>
        <w:t>To the extent</w:t>
      </w:r>
      <w:r w:rsidRPr="006D222A">
        <w:rPr>
          <w:rFonts w:eastAsia="Times New Roman"/>
          <w:color w:val="000000"/>
          <w:sz w:val="24"/>
        </w:rPr>
        <w:t xml:space="preserve"> </w:t>
      </w:r>
      <w:r w:rsidRPr="006D222A">
        <w:rPr>
          <w:rFonts w:eastAsia="Times New Roman"/>
          <w:color w:val="000000"/>
          <w:sz w:val="24"/>
          <w:lang w:val="x-none"/>
        </w:rPr>
        <w:t>additional obligations or rights not addressed in this Protocol arise under the</w:t>
      </w:r>
      <w:r w:rsidRPr="006D222A">
        <w:rPr>
          <w:rFonts w:eastAsia="Times New Roman"/>
          <w:color w:val="000000"/>
          <w:sz w:val="24"/>
        </w:rPr>
        <w:t xml:space="preserve"> </w:t>
      </w:r>
      <w:r w:rsidRPr="006D222A">
        <w:rPr>
          <w:rFonts w:eastAsia="Times New Roman"/>
          <w:color w:val="000000"/>
          <w:sz w:val="24"/>
          <w:lang w:val="x-none"/>
        </w:rPr>
        <w:t>Federal Rules of Civil Procedure, local rules, or applicable state and federal</w:t>
      </w:r>
      <w:r w:rsidRPr="006D222A">
        <w:rPr>
          <w:rFonts w:eastAsia="Times New Roman"/>
          <w:color w:val="000000"/>
          <w:sz w:val="24"/>
        </w:rPr>
        <w:t xml:space="preserve"> </w:t>
      </w:r>
      <w:r w:rsidRPr="006D222A">
        <w:rPr>
          <w:rFonts w:eastAsia="Times New Roman"/>
          <w:color w:val="000000"/>
          <w:sz w:val="24"/>
          <w:lang w:val="x-none"/>
        </w:rPr>
        <w:t xml:space="preserve">statutes, they shall be controlling. </w:t>
      </w:r>
      <w:r w:rsidR="001D580B">
        <w:rPr>
          <w:rFonts w:eastAsia="Times New Roman"/>
          <w:color w:val="000000"/>
          <w:sz w:val="24"/>
        </w:rPr>
        <w:t xml:space="preserve"> </w:t>
      </w:r>
      <w:r w:rsidRPr="006D222A">
        <w:rPr>
          <w:rFonts w:eastAsia="Times New Roman"/>
          <w:color w:val="000000"/>
          <w:sz w:val="24"/>
          <w:lang w:val="x-none"/>
        </w:rPr>
        <w:t>In particular, nothing in this ESI Protocol is</w:t>
      </w:r>
      <w:r w:rsidRPr="006D222A">
        <w:rPr>
          <w:rFonts w:eastAsia="Times New Roman"/>
          <w:color w:val="000000"/>
          <w:sz w:val="24"/>
        </w:rPr>
        <w:t xml:space="preserve"> </w:t>
      </w:r>
      <w:r w:rsidRPr="006D222A">
        <w:rPr>
          <w:rFonts w:eastAsia="Times New Roman"/>
          <w:color w:val="000000"/>
          <w:sz w:val="24"/>
          <w:lang w:val="x-none"/>
        </w:rPr>
        <w:t>meant to impose any obligations on any Producing Party to search, disclose or</w:t>
      </w:r>
      <w:r w:rsidRPr="006D222A">
        <w:rPr>
          <w:rFonts w:eastAsia="Times New Roman"/>
          <w:color w:val="000000"/>
          <w:sz w:val="24"/>
        </w:rPr>
        <w:t xml:space="preserve"> </w:t>
      </w:r>
      <w:r w:rsidRPr="006D222A">
        <w:rPr>
          <w:rFonts w:eastAsia="Times New Roman"/>
          <w:color w:val="000000"/>
          <w:sz w:val="24"/>
          <w:lang w:val="x-none"/>
        </w:rPr>
        <w:t>produce information protected under the Health Insurance Portability and</w:t>
      </w:r>
      <w:r w:rsidRPr="006D222A">
        <w:rPr>
          <w:rFonts w:eastAsia="Times New Roman"/>
          <w:color w:val="000000"/>
          <w:sz w:val="24"/>
        </w:rPr>
        <w:t xml:space="preserve"> </w:t>
      </w:r>
      <w:r w:rsidRPr="006D222A">
        <w:rPr>
          <w:rFonts w:eastAsia="Times New Roman"/>
          <w:color w:val="000000"/>
          <w:sz w:val="24"/>
          <w:lang w:val="x-none"/>
        </w:rPr>
        <w:t>Accountability Act of 1996 (Pub. L. 104–191, 110 Stat. 1936, enacted August 21,</w:t>
      </w:r>
      <w:r w:rsidRPr="006D222A">
        <w:rPr>
          <w:rFonts w:eastAsia="Times New Roman"/>
          <w:color w:val="000000"/>
          <w:sz w:val="24"/>
        </w:rPr>
        <w:t xml:space="preserve"> </w:t>
      </w:r>
      <w:r w:rsidRPr="006D222A">
        <w:rPr>
          <w:rFonts w:eastAsia="Times New Roman"/>
          <w:color w:val="000000"/>
          <w:sz w:val="24"/>
          <w:lang w:val="x-none"/>
        </w:rPr>
        <w:t>1996) (“HIPAA”).</w:t>
      </w:r>
    </w:p>
    <w:p w:rsidRPr="008F1AE4" w:rsidR="008F1AE4" w:rsidP="008F1AE4" w:rsidRDefault="00987CF2" w14:paraId="47487D19" w14:textId="77777777">
      <w:pPr>
        <w:pStyle w:val="ListParagraph"/>
        <w:numPr>
          <w:ilvl w:val="1"/>
          <w:numId w:val="15"/>
        </w:numPr>
        <w:spacing w:line="480" w:lineRule="auto"/>
        <w:textAlignment w:val="baseline"/>
        <w:rPr>
          <w:rFonts w:eastAsia="Times New Roman"/>
          <w:color w:val="000000"/>
          <w:sz w:val="24"/>
          <w:lang w:val="x-none"/>
        </w:rPr>
      </w:pPr>
      <w:r w:rsidRPr="008F1AE4">
        <w:rPr>
          <w:rFonts w:eastAsia="Times New Roman"/>
          <w:color w:val="000000"/>
          <w:sz w:val="24"/>
        </w:rPr>
        <w:t xml:space="preserve">The </w:t>
      </w:r>
      <w:r w:rsidRPr="008F1AE4">
        <w:rPr>
          <w:rFonts w:eastAsia="Times New Roman"/>
          <w:color w:val="000000"/>
          <w:sz w:val="24"/>
          <w:lang w:val="x-none"/>
        </w:rPr>
        <w:t>Requesting Party, Receiving Party, and Producing Party, as appropriate, shall</w:t>
      </w:r>
      <w:r w:rsidRPr="008F1AE4">
        <w:rPr>
          <w:rFonts w:eastAsia="Times New Roman"/>
          <w:color w:val="000000"/>
          <w:sz w:val="24"/>
        </w:rPr>
        <w:t xml:space="preserve"> </w:t>
      </w:r>
      <w:r w:rsidRPr="008F1AE4">
        <w:rPr>
          <w:rFonts w:eastAsia="Times New Roman"/>
          <w:color w:val="000000"/>
          <w:sz w:val="24"/>
          <w:lang w:val="x-none"/>
        </w:rPr>
        <w:t>meet and confer in an effort to resolve any disputes that may arise under this ESI</w:t>
      </w:r>
      <w:r w:rsidRPr="008F1AE4" w:rsidR="008F1AE4">
        <w:rPr>
          <w:rFonts w:eastAsia="Times New Roman"/>
          <w:color w:val="000000"/>
          <w:sz w:val="24"/>
        </w:rPr>
        <w:t xml:space="preserve"> </w:t>
      </w:r>
      <w:r w:rsidRPr="008F1AE4" w:rsidR="008F1AE4">
        <w:rPr>
          <w:rFonts w:eastAsia="Times New Roman"/>
          <w:color w:val="000000"/>
          <w:sz w:val="24"/>
          <w:lang w:val="x-none"/>
        </w:rPr>
        <w:lastRenderedPageBreak/>
        <w:t>Protocol, prior to seeking assistance from the Court or with an appointed</w:t>
      </w:r>
      <w:r w:rsidRPr="008F1AE4" w:rsidR="008F1AE4">
        <w:rPr>
          <w:rFonts w:eastAsia="Times New Roman"/>
          <w:color w:val="000000"/>
          <w:sz w:val="24"/>
        </w:rPr>
        <w:t xml:space="preserve"> </w:t>
      </w:r>
      <w:r w:rsidRPr="008F1AE4" w:rsidR="008F1AE4">
        <w:rPr>
          <w:rFonts w:eastAsia="Times New Roman"/>
          <w:color w:val="000000"/>
          <w:sz w:val="24"/>
          <w:lang w:val="x-none"/>
        </w:rPr>
        <w:t>discovery master.</w:t>
      </w:r>
    </w:p>
    <w:p w:rsidR="008F1AE4" w:rsidP="008F1AE4" w:rsidRDefault="008F1AE4" w14:paraId="42F405AB" w14:textId="77777777">
      <w:pPr>
        <w:pStyle w:val="ListParagraph"/>
        <w:numPr>
          <w:ilvl w:val="0"/>
          <w:numId w:val="15"/>
        </w:numPr>
        <w:spacing w:line="480" w:lineRule="auto"/>
        <w:textAlignment w:val="baseline"/>
        <w:rPr>
          <w:rFonts w:eastAsia="Times New Roman"/>
          <w:color w:val="000000"/>
          <w:sz w:val="24"/>
        </w:rPr>
      </w:pPr>
      <w:r>
        <w:rPr>
          <w:rFonts w:eastAsia="Times New Roman"/>
          <w:b/>
          <w:color w:val="000000"/>
          <w:sz w:val="24"/>
        </w:rPr>
        <w:t>PRIOR PRODUCTIONS</w:t>
      </w:r>
    </w:p>
    <w:p w:rsidRPr="008F1AE4" w:rsidR="008F1AE4" w:rsidP="008F1AE4" w:rsidRDefault="008F1AE4" w14:paraId="268A45F1" w14:textId="77777777">
      <w:pPr>
        <w:spacing w:line="480" w:lineRule="auto"/>
        <w:ind w:left="720"/>
        <w:textAlignment w:val="baseline"/>
        <w:rPr>
          <w:rFonts w:eastAsia="Times New Roman"/>
          <w:color w:val="000000"/>
          <w:sz w:val="24"/>
          <w:lang w:val="x-none"/>
        </w:rPr>
      </w:pPr>
      <w:r>
        <w:rPr>
          <w:rFonts w:eastAsia="Times New Roman"/>
          <w:color w:val="000000"/>
          <w:sz w:val="24"/>
        </w:rPr>
        <w:t xml:space="preserve">To </w:t>
      </w:r>
      <w:r w:rsidRPr="008F1AE4">
        <w:rPr>
          <w:rFonts w:eastAsia="Times New Roman"/>
          <w:color w:val="000000"/>
          <w:sz w:val="24"/>
          <w:lang w:val="x-none"/>
        </w:rPr>
        <w:t>the extent the Requesting Party has requested Productions of Documents or ESI that</w:t>
      </w:r>
    </w:p>
    <w:p w:rsidRPr="008F1AE4" w:rsidR="008F1AE4" w:rsidP="008F1AE4" w:rsidRDefault="008F1AE4" w14:paraId="21A9F9B5"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were previously collected and processed or produced by the Producing Party to the</w:t>
      </w:r>
    </w:p>
    <w:p w:rsidRPr="008F1AE4" w:rsidR="008F1AE4" w:rsidP="008F1AE4" w:rsidRDefault="008F1AE4" w14:paraId="10DD4F5A"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Plaintiff States, to the Department of Justice or in </w:t>
      </w:r>
      <w:r w:rsidRPr="008F1AE4">
        <w:rPr>
          <w:rFonts w:eastAsia="Times New Roman"/>
          <w:i/>
          <w:color w:val="000000"/>
          <w:sz w:val="24"/>
          <w:lang w:val="x-none"/>
        </w:rPr>
        <w:t xml:space="preserve">In re Propranolol Antitrust Litig., </w:t>
      </w:r>
      <w:r w:rsidRPr="008F1AE4">
        <w:rPr>
          <w:rFonts w:eastAsia="Times New Roman"/>
          <w:color w:val="000000"/>
          <w:sz w:val="24"/>
          <w:lang w:val="x-none"/>
        </w:rPr>
        <w:t>No.</w:t>
      </w:r>
    </w:p>
    <w:p w:rsidRPr="008F1AE4" w:rsidR="008F1AE4" w:rsidP="008F1AE4" w:rsidRDefault="008F1AE4" w14:paraId="1539E4D3"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16-CV-09901 (JSR), the Producing Party, subject to its objections to the request, may</w:t>
      </w:r>
    </w:p>
    <w:p w:rsidRPr="008F1AE4" w:rsidR="008F1AE4" w:rsidP="008F1AE4" w:rsidRDefault="008F1AE4" w14:paraId="690C1DCF"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produce the previously-produced Documents in the same form in which they originally</w:t>
      </w:r>
    </w:p>
    <w:p w:rsidRPr="008F1AE4" w:rsidR="008F1AE4" w:rsidP="008F1AE4" w:rsidRDefault="008F1AE4" w14:paraId="10E08005"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were produced or prepared for production, even if such form is different from the</w:t>
      </w:r>
    </w:p>
    <w:p w:rsidRPr="008F1AE4" w:rsidR="008F1AE4" w:rsidP="008F1AE4" w:rsidRDefault="008F1AE4" w14:paraId="0F9BEFEC"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specifications in this ESI Protocol. </w:t>
      </w:r>
      <w:r w:rsidR="001D580B">
        <w:rPr>
          <w:rFonts w:eastAsia="Times New Roman"/>
          <w:color w:val="000000"/>
          <w:sz w:val="24"/>
        </w:rPr>
        <w:t xml:space="preserve"> </w:t>
      </w:r>
      <w:r w:rsidRPr="008F1AE4">
        <w:rPr>
          <w:rFonts w:eastAsia="Times New Roman"/>
          <w:color w:val="000000"/>
          <w:sz w:val="24"/>
          <w:lang w:val="x-none"/>
        </w:rPr>
        <w:t>To the extent Defendants choose to re-produce</w:t>
      </w:r>
    </w:p>
    <w:p w:rsidRPr="008F1AE4" w:rsidR="008F1AE4" w:rsidP="008F1AE4" w:rsidRDefault="008F1AE4" w14:paraId="6C4FFBBC"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documents previously produced by Defendants to the Plaintiff States, the Defendants</w:t>
      </w:r>
    </w:p>
    <w:p w:rsidRPr="008F1AE4" w:rsidR="008F1AE4" w:rsidP="008F1AE4" w:rsidRDefault="008F1AE4" w14:paraId="537954AE"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shall either (1) re-produce the documents using the same Bates numbers used when such</w:t>
      </w:r>
    </w:p>
    <w:p w:rsidRPr="008F1AE4" w:rsidR="008F1AE4" w:rsidP="008F1AE4" w:rsidRDefault="008F1AE4" w14:paraId="70B27AF0"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documents were previously produced to the Plaintiff States or (2) provide an overlay to</w:t>
      </w:r>
    </w:p>
    <w:p w:rsidRPr="008F1AE4" w:rsidR="008F1AE4" w:rsidP="008F1AE4" w:rsidRDefault="008F1AE4" w14:paraId="0A234054"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the Plaintiff States with the corresponding Bates numbers used when such documents</w:t>
      </w:r>
    </w:p>
    <w:p w:rsidRPr="008F1AE4" w:rsidR="008F1AE4" w:rsidP="008F1AE4" w:rsidRDefault="008F1AE4" w14:paraId="056782CD"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were previously produced to the Plaintiff States. </w:t>
      </w:r>
      <w:r w:rsidR="001D580B">
        <w:rPr>
          <w:rFonts w:eastAsia="Times New Roman"/>
          <w:color w:val="000000"/>
          <w:sz w:val="24"/>
        </w:rPr>
        <w:t xml:space="preserve"> </w:t>
      </w:r>
      <w:r w:rsidRPr="008F1AE4">
        <w:rPr>
          <w:rFonts w:eastAsia="Times New Roman"/>
          <w:color w:val="000000"/>
          <w:sz w:val="24"/>
          <w:lang w:val="x-none"/>
        </w:rPr>
        <w:t>Unless the Court so orders, any such</w:t>
      </w:r>
    </w:p>
    <w:p w:rsidRPr="008F1AE4" w:rsidR="008F1AE4" w:rsidP="008F1AE4" w:rsidRDefault="008F1AE4" w14:paraId="6F11B35C"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overlay shall not be shared with the Private Plaintiffs without the prior written consent of</w:t>
      </w:r>
    </w:p>
    <w:p w:rsidRPr="008F1AE4" w:rsidR="008F1AE4" w:rsidP="008F1AE4" w:rsidRDefault="008F1AE4" w14:paraId="151AB5CE"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Defendants. </w:t>
      </w:r>
      <w:r w:rsidR="001D580B">
        <w:rPr>
          <w:rFonts w:eastAsia="Times New Roman"/>
          <w:color w:val="000000"/>
          <w:sz w:val="24"/>
        </w:rPr>
        <w:t xml:space="preserve"> </w:t>
      </w:r>
      <w:r w:rsidRPr="008F1AE4">
        <w:rPr>
          <w:rFonts w:eastAsia="Times New Roman"/>
          <w:color w:val="000000"/>
          <w:sz w:val="24"/>
          <w:lang w:val="x-none"/>
        </w:rPr>
        <w:t>To the extent a Producing Party chooses to re-produce documents</w:t>
      </w:r>
    </w:p>
    <w:p w:rsidRPr="008F1AE4" w:rsidR="008F1AE4" w:rsidP="008F1AE4" w:rsidRDefault="008F1AE4" w14:paraId="3CBD4A2C"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previously produced by the Producing Party in </w:t>
      </w:r>
      <w:r w:rsidRPr="008F1AE4">
        <w:rPr>
          <w:rFonts w:eastAsia="Times New Roman"/>
          <w:i/>
          <w:color w:val="000000"/>
          <w:sz w:val="24"/>
          <w:lang w:val="x-none"/>
        </w:rPr>
        <w:t xml:space="preserve">Propranolol, </w:t>
      </w:r>
      <w:r w:rsidRPr="008F1AE4">
        <w:rPr>
          <w:rFonts w:eastAsia="Times New Roman"/>
          <w:color w:val="000000"/>
          <w:sz w:val="24"/>
          <w:lang w:val="x-none"/>
        </w:rPr>
        <w:t>the Producing Party shall</w:t>
      </w:r>
    </w:p>
    <w:p w:rsidRPr="008F1AE4" w:rsidR="008F1AE4" w:rsidP="008F1AE4" w:rsidRDefault="008F1AE4" w14:paraId="44D34583"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either (1) re-produce the documents using the same Bates numbers used when such</w:t>
      </w:r>
    </w:p>
    <w:p w:rsidRPr="008F1AE4" w:rsidR="008F1AE4" w:rsidP="008F1AE4" w:rsidRDefault="008F1AE4" w14:paraId="781E9006"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documents were previously produced in </w:t>
      </w:r>
      <w:r w:rsidRPr="008F1AE4">
        <w:rPr>
          <w:rFonts w:eastAsia="Times New Roman"/>
          <w:i/>
          <w:color w:val="000000"/>
          <w:sz w:val="24"/>
          <w:lang w:val="x-none"/>
        </w:rPr>
        <w:t xml:space="preserve">Propranolol </w:t>
      </w:r>
      <w:r w:rsidRPr="008F1AE4">
        <w:rPr>
          <w:rFonts w:eastAsia="Times New Roman"/>
          <w:color w:val="000000"/>
          <w:sz w:val="24"/>
          <w:lang w:val="x-none"/>
        </w:rPr>
        <w:t>or (2) the Producing Party shall</w:t>
      </w:r>
    </w:p>
    <w:p w:rsidRPr="008F1AE4" w:rsidR="008F1AE4" w:rsidP="008F1AE4" w:rsidRDefault="008F1AE4" w14:paraId="4788236D"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provide an overlay with the corresponding Bates numbers used when such documents</w:t>
      </w:r>
    </w:p>
    <w:p w:rsidRPr="008F1AE4" w:rsidR="008F1AE4" w:rsidP="008F1AE4" w:rsidRDefault="008F1AE4" w14:paraId="4CC3E024"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 xml:space="preserve">were previously produced in </w:t>
      </w:r>
      <w:r w:rsidRPr="008F1AE4">
        <w:rPr>
          <w:rFonts w:eastAsia="Times New Roman"/>
          <w:i/>
          <w:color w:val="000000"/>
          <w:sz w:val="24"/>
          <w:lang w:val="x-none"/>
        </w:rPr>
        <w:t xml:space="preserve">Propranolol. </w:t>
      </w:r>
      <w:r w:rsidR="001D580B">
        <w:rPr>
          <w:rFonts w:eastAsia="Times New Roman"/>
          <w:i/>
          <w:color w:val="000000"/>
          <w:sz w:val="24"/>
        </w:rPr>
        <w:t xml:space="preserve"> </w:t>
      </w:r>
      <w:r w:rsidRPr="008F1AE4">
        <w:rPr>
          <w:rFonts w:eastAsia="Times New Roman"/>
          <w:color w:val="000000"/>
          <w:sz w:val="24"/>
          <w:lang w:val="x-none"/>
        </w:rPr>
        <w:t>If the Court orders that any documents</w:t>
      </w:r>
    </w:p>
    <w:p w:rsidRPr="008F1AE4" w:rsidR="008F1AE4" w:rsidP="008F1AE4" w:rsidRDefault="008F1AE4" w14:paraId="117AB33A"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previously produced by Defendants to the Plaintiff States must be re-produced to the</w:t>
      </w:r>
    </w:p>
    <w:p w:rsidRPr="008F1AE4" w:rsidR="008F1AE4" w:rsidP="008F1AE4" w:rsidRDefault="008F1AE4" w14:paraId="2B3A6BFF"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lastRenderedPageBreak/>
        <w:t>Private Plaintiffs, the Producing Party shall re-produce such documents by either (1) re-</w:t>
      </w:r>
      <w:r>
        <w:rPr>
          <w:rFonts w:eastAsia="Times New Roman"/>
          <w:color w:val="000000"/>
          <w:sz w:val="24"/>
        </w:rPr>
        <w:t xml:space="preserve">producing </w:t>
      </w:r>
      <w:r w:rsidRPr="008F1AE4">
        <w:rPr>
          <w:rFonts w:eastAsia="Times New Roman"/>
          <w:color w:val="000000"/>
          <w:sz w:val="24"/>
          <w:lang w:val="x-none"/>
        </w:rPr>
        <w:t>the documents using the same Bates numbers used when such documents were</w:t>
      </w:r>
    </w:p>
    <w:p w:rsidRPr="008F1AE4" w:rsidR="008F1AE4" w:rsidP="008F1AE4" w:rsidRDefault="008F1AE4" w14:paraId="7B4DEAC1"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previously produced to the Plaintiff States or (2) the Producing Party shall provide an</w:t>
      </w:r>
    </w:p>
    <w:p w:rsidRPr="008F1AE4" w:rsidR="008F1AE4" w:rsidP="008F1AE4" w:rsidRDefault="008F1AE4" w14:paraId="7733D523"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overlay with the corresponding Bates numbers used when such documents were</w:t>
      </w:r>
    </w:p>
    <w:p w:rsidRPr="008F1AE4" w:rsidR="008F1AE4" w:rsidP="008F1AE4" w:rsidRDefault="008F1AE4" w14:paraId="1A8496A1" w14:textId="77777777">
      <w:pPr>
        <w:spacing w:line="480" w:lineRule="auto"/>
        <w:ind w:left="720"/>
        <w:textAlignment w:val="baseline"/>
        <w:rPr>
          <w:rFonts w:eastAsia="Times New Roman"/>
          <w:color w:val="000000"/>
          <w:sz w:val="24"/>
          <w:lang w:val="x-none"/>
        </w:rPr>
      </w:pPr>
      <w:r w:rsidRPr="008F1AE4">
        <w:rPr>
          <w:rFonts w:eastAsia="Times New Roman"/>
          <w:color w:val="000000"/>
          <w:sz w:val="24"/>
          <w:lang w:val="x-none"/>
        </w:rPr>
        <w:t>previously produced to the Plaintiff States.</w:t>
      </w:r>
    </w:p>
    <w:p w:rsidRPr="008F1AE4" w:rsidR="008F1AE4" w:rsidP="008F1AE4" w:rsidRDefault="008F1AE4" w14:paraId="6B935C27" w14:textId="77777777">
      <w:pPr>
        <w:pStyle w:val="ListParagraph"/>
        <w:numPr>
          <w:ilvl w:val="0"/>
          <w:numId w:val="15"/>
        </w:numPr>
        <w:spacing w:line="480" w:lineRule="auto"/>
        <w:textAlignment w:val="baseline"/>
        <w:rPr>
          <w:rFonts w:eastAsia="Times New Roman"/>
          <w:color w:val="000000"/>
          <w:sz w:val="24"/>
        </w:rPr>
      </w:pPr>
      <w:r>
        <w:rPr>
          <w:rFonts w:eastAsia="Times New Roman"/>
          <w:b/>
          <w:color w:val="000000"/>
          <w:sz w:val="24"/>
        </w:rPr>
        <w:t>PRODUCTION FORMAT</w:t>
      </w:r>
    </w:p>
    <w:p w:rsidRPr="008F1AE4" w:rsidR="008F1AE4" w:rsidP="008F1AE4" w:rsidRDefault="008F1AE4" w14:paraId="0F4330D1" w14:textId="77777777">
      <w:pPr>
        <w:pStyle w:val="ListParagraph"/>
        <w:numPr>
          <w:ilvl w:val="1"/>
          <w:numId w:val="15"/>
        </w:numPr>
        <w:spacing w:line="480" w:lineRule="auto"/>
        <w:textAlignment w:val="baseline"/>
        <w:rPr>
          <w:rFonts w:eastAsia="Times New Roman"/>
          <w:color w:val="000000"/>
          <w:sz w:val="24"/>
          <w:lang w:val="x-none"/>
        </w:rPr>
      </w:pPr>
      <w:r w:rsidRPr="008F1AE4">
        <w:rPr>
          <w:rFonts w:eastAsia="Times New Roman"/>
          <w:color w:val="000000"/>
          <w:sz w:val="24"/>
          <w:u w:val="single"/>
        </w:rPr>
        <w:t>Format Guidelines</w:t>
      </w:r>
      <w:r w:rsidRPr="008F1AE4">
        <w:rPr>
          <w:rFonts w:eastAsia="Times New Roman"/>
          <w:color w:val="000000"/>
          <w:sz w:val="24"/>
        </w:rPr>
        <w:t xml:space="preserve">:  </w:t>
      </w:r>
      <w:r w:rsidRPr="008F1AE4">
        <w:rPr>
          <w:rFonts w:eastAsia="Times New Roman"/>
          <w:color w:val="000000"/>
          <w:sz w:val="24"/>
          <w:lang w:val="x-none"/>
        </w:rPr>
        <w:t>Other than as provided in Paragraphs 3 and 4, each Producing</w:t>
      </w:r>
      <w:r w:rsidRPr="008F1AE4">
        <w:rPr>
          <w:rFonts w:eastAsia="Times New Roman"/>
          <w:color w:val="000000"/>
          <w:sz w:val="24"/>
        </w:rPr>
        <w:t xml:space="preserve"> </w:t>
      </w:r>
      <w:r w:rsidRPr="008F1AE4">
        <w:rPr>
          <w:rFonts w:eastAsia="Times New Roman"/>
          <w:color w:val="000000"/>
          <w:sz w:val="24"/>
          <w:lang w:val="x-none"/>
        </w:rPr>
        <w:t>Party shall, to the extent reasonably and technically possible, produce Documents</w:t>
      </w:r>
      <w:r w:rsidRPr="008F1AE4">
        <w:rPr>
          <w:rFonts w:eastAsia="Times New Roman"/>
          <w:color w:val="000000"/>
          <w:sz w:val="24"/>
        </w:rPr>
        <w:t xml:space="preserve"> </w:t>
      </w:r>
      <w:r w:rsidRPr="008F1AE4">
        <w:rPr>
          <w:rFonts w:eastAsia="Times New Roman"/>
          <w:color w:val="000000"/>
          <w:sz w:val="24"/>
          <w:lang w:val="x-none"/>
        </w:rPr>
        <w:t xml:space="preserve">and ESI according to the specifications provided in Exhibit A. </w:t>
      </w:r>
      <w:r w:rsidR="001D580B">
        <w:rPr>
          <w:rFonts w:eastAsia="Times New Roman"/>
          <w:color w:val="000000"/>
          <w:sz w:val="24"/>
        </w:rPr>
        <w:t xml:space="preserve"> </w:t>
      </w:r>
      <w:r w:rsidRPr="008F1AE4">
        <w:rPr>
          <w:rFonts w:eastAsia="Times New Roman"/>
          <w:color w:val="000000"/>
          <w:sz w:val="24"/>
          <w:lang w:val="x-none"/>
        </w:rPr>
        <w:t>The Requesting</w:t>
      </w:r>
      <w:r w:rsidRPr="008F1AE4">
        <w:rPr>
          <w:rFonts w:eastAsia="Times New Roman"/>
          <w:color w:val="000000"/>
          <w:sz w:val="24"/>
        </w:rPr>
        <w:t xml:space="preserve"> </w:t>
      </w:r>
      <w:r w:rsidRPr="008F1AE4">
        <w:rPr>
          <w:rFonts w:eastAsia="Times New Roman"/>
          <w:color w:val="000000"/>
          <w:sz w:val="24"/>
          <w:lang w:val="x-none"/>
        </w:rPr>
        <w:t>Party, Receiving Party, and/or Producing Party, as appropriate, agree to meet and</w:t>
      </w:r>
      <w:r w:rsidRPr="008F1AE4">
        <w:rPr>
          <w:rFonts w:eastAsia="Times New Roman"/>
          <w:color w:val="000000"/>
          <w:sz w:val="24"/>
        </w:rPr>
        <w:t xml:space="preserve"> </w:t>
      </w:r>
      <w:r w:rsidRPr="008F1AE4">
        <w:rPr>
          <w:rFonts w:eastAsia="Times New Roman"/>
          <w:color w:val="000000"/>
          <w:sz w:val="24"/>
          <w:lang w:val="x-none"/>
        </w:rPr>
        <w:t>confer in good faith if any of the technological specifications set forth in Exhibit</w:t>
      </w:r>
      <w:r w:rsidRPr="008F1AE4">
        <w:rPr>
          <w:rFonts w:eastAsia="Times New Roman"/>
          <w:color w:val="000000"/>
          <w:sz w:val="24"/>
        </w:rPr>
        <w:t xml:space="preserve"> </w:t>
      </w:r>
      <w:r w:rsidRPr="008F1AE4">
        <w:rPr>
          <w:rFonts w:eastAsia="Times New Roman"/>
          <w:color w:val="000000"/>
          <w:sz w:val="24"/>
          <w:lang w:val="x-none"/>
        </w:rPr>
        <w:t>A result in technological issues.</w:t>
      </w:r>
    </w:p>
    <w:p w:rsidR="008F1AE4" w:rsidP="008F1AE4" w:rsidRDefault="008F1AE4" w14:paraId="1FB48417" w14:textId="77777777">
      <w:pPr>
        <w:pStyle w:val="ListParagraph"/>
        <w:numPr>
          <w:ilvl w:val="1"/>
          <w:numId w:val="15"/>
        </w:numPr>
        <w:spacing w:line="480" w:lineRule="auto"/>
        <w:textAlignment w:val="baseline"/>
        <w:rPr>
          <w:rFonts w:eastAsia="Times New Roman"/>
          <w:color w:val="000000"/>
          <w:sz w:val="24"/>
          <w:lang w:val="x-none"/>
        </w:rPr>
      </w:pPr>
      <w:r w:rsidRPr="008F1AE4">
        <w:rPr>
          <w:rFonts w:eastAsia="Times New Roman"/>
          <w:color w:val="000000"/>
          <w:sz w:val="24"/>
          <w:u w:val="single"/>
        </w:rPr>
        <w:t>De-Duplication</w:t>
      </w:r>
      <w:r w:rsidRPr="008F1AE4">
        <w:rPr>
          <w:rFonts w:eastAsia="Times New Roman"/>
          <w:color w:val="000000"/>
          <w:sz w:val="24"/>
        </w:rPr>
        <w:t xml:space="preserve">:  </w:t>
      </w:r>
      <w:r w:rsidRPr="008F1AE4">
        <w:rPr>
          <w:rFonts w:eastAsia="Times New Roman"/>
          <w:color w:val="000000"/>
          <w:sz w:val="24"/>
          <w:lang w:val="x-none"/>
        </w:rPr>
        <w:t>The Producing Party need only produce a single copy of a</w:t>
      </w:r>
      <w:r w:rsidRPr="008F1AE4">
        <w:rPr>
          <w:rFonts w:eastAsia="Times New Roman"/>
          <w:color w:val="000000"/>
          <w:sz w:val="24"/>
        </w:rPr>
        <w:t xml:space="preserve"> </w:t>
      </w:r>
      <w:r w:rsidRPr="008F1AE4">
        <w:rPr>
          <w:rFonts w:eastAsia="Times New Roman"/>
          <w:color w:val="000000"/>
          <w:sz w:val="24"/>
          <w:lang w:val="x-none"/>
        </w:rPr>
        <w:t>particular electronic Document.</w:t>
      </w:r>
    </w:p>
    <w:p w:rsidRPr="005D290A" w:rsidR="005D290A" w:rsidP="005D290A" w:rsidRDefault="005D290A" w14:paraId="6B3C28BD" w14:textId="77777777">
      <w:pPr>
        <w:pStyle w:val="ListParagraph"/>
        <w:numPr>
          <w:ilvl w:val="2"/>
          <w:numId w:val="15"/>
        </w:numPr>
        <w:spacing w:line="480" w:lineRule="auto"/>
        <w:ind w:left="2016" w:hanging="576"/>
        <w:textAlignment w:val="baseline"/>
        <w:rPr>
          <w:rFonts w:eastAsia="Times New Roman"/>
          <w:color w:val="000000"/>
          <w:sz w:val="24"/>
          <w:lang w:val="x-none"/>
        </w:rPr>
      </w:pPr>
      <w:r w:rsidRPr="005D290A">
        <w:rPr>
          <w:rFonts w:eastAsia="Times New Roman"/>
          <w:color w:val="000000"/>
          <w:sz w:val="24"/>
        </w:rPr>
        <w:t xml:space="preserve">Vertical </w:t>
      </w:r>
      <w:r w:rsidRPr="005D290A">
        <w:rPr>
          <w:rFonts w:eastAsia="Times New Roman"/>
          <w:color w:val="000000"/>
          <w:sz w:val="24"/>
          <w:lang w:val="x-none"/>
        </w:rPr>
        <w:t xml:space="preserve">Deduplication. </w:t>
      </w:r>
      <w:r w:rsidR="001D580B">
        <w:rPr>
          <w:rFonts w:eastAsia="Times New Roman"/>
          <w:color w:val="000000"/>
          <w:sz w:val="24"/>
        </w:rPr>
        <w:t xml:space="preserve"> </w:t>
      </w:r>
      <w:r w:rsidRPr="005D290A">
        <w:rPr>
          <w:rFonts w:eastAsia="Times New Roman"/>
          <w:color w:val="000000"/>
          <w:sz w:val="24"/>
          <w:lang w:val="x-none"/>
        </w:rPr>
        <w:t>A Producing Party may de-duplicate ESI vertically</w:t>
      </w:r>
      <w:r w:rsidRPr="005D290A">
        <w:rPr>
          <w:rFonts w:eastAsia="Times New Roman"/>
          <w:color w:val="000000"/>
          <w:sz w:val="24"/>
        </w:rPr>
        <w:t xml:space="preserve"> </w:t>
      </w:r>
      <w:r w:rsidRPr="005D290A">
        <w:rPr>
          <w:rFonts w:eastAsia="Times New Roman"/>
          <w:color w:val="000000"/>
          <w:sz w:val="24"/>
          <w:lang w:val="x-none"/>
        </w:rPr>
        <w:t>by Agreed Custodian, provided however, that an email that includes</w:t>
      </w:r>
      <w:r w:rsidRPr="005D290A">
        <w:rPr>
          <w:rFonts w:eastAsia="Times New Roman"/>
          <w:color w:val="000000"/>
          <w:sz w:val="24"/>
        </w:rPr>
        <w:t xml:space="preserve"> </w:t>
      </w:r>
      <w:r w:rsidRPr="005D290A">
        <w:rPr>
          <w:rFonts w:eastAsia="Times New Roman"/>
          <w:color w:val="000000"/>
          <w:sz w:val="24"/>
          <w:lang w:val="x-none"/>
        </w:rPr>
        <w:t>content in the BCC or other blind copy field shall not be treated as a</w:t>
      </w:r>
      <w:r w:rsidRPr="005D290A">
        <w:rPr>
          <w:rFonts w:eastAsia="Times New Roman"/>
          <w:color w:val="000000"/>
          <w:sz w:val="24"/>
        </w:rPr>
        <w:t xml:space="preserve"> </w:t>
      </w:r>
      <w:r w:rsidRPr="005D290A">
        <w:rPr>
          <w:rFonts w:eastAsia="Times New Roman"/>
          <w:color w:val="000000"/>
          <w:sz w:val="24"/>
          <w:lang w:val="x-none"/>
        </w:rPr>
        <w:t>duplicate of an email that does not include content in the BCC or other</w:t>
      </w:r>
      <w:r w:rsidRPr="005D290A">
        <w:rPr>
          <w:rFonts w:eastAsia="Times New Roman"/>
          <w:color w:val="000000"/>
          <w:sz w:val="24"/>
        </w:rPr>
        <w:t xml:space="preserve"> </w:t>
      </w:r>
      <w:r w:rsidRPr="005D290A">
        <w:rPr>
          <w:rFonts w:eastAsia="Times New Roman"/>
          <w:color w:val="000000"/>
          <w:sz w:val="24"/>
          <w:lang w:val="x-none"/>
        </w:rPr>
        <w:t xml:space="preserve">blind copy field, even if all remaining content in the email is </w:t>
      </w:r>
      <w:r>
        <w:rPr>
          <w:rFonts w:eastAsia="Times New Roman"/>
          <w:color w:val="000000"/>
          <w:sz w:val="24"/>
        </w:rPr>
        <w:t>i</w:t>
      </w:r>
      <w:r w:rsidRPr="005D290A">
        <w:rPr>
          <w:rFonts w:eastAsia="Times New Roman"/>
          <w:color w:val="000000"/>
          <w:sz w:val="24"/>
          <w:lang w:val="x-none"/>
        </w:rPr>
        <w:t>dentical.</w:t>
      </w:r>
    </w:p>
    <w:p w:rsidRPr="0002210A" w:rsidR="0002210A" w:rsidP="005D290A" w:rsidRDefault="005D290A" w14:paraId="45276618" w14:textId="02DEC10F">
      <w:pPr>
        <w:pStyle w:val="ListParagraph"/>
        <w:numPr>
          <w:ilvl w:val="2"/>
          <w:numId w:val="15"/>
        </w:numPr>
        <w:spacing w:line="480" w:lineRule="auto"/>
        <w:ind w:left="2016" w:hanging="576"/>
        <w:textAlignment w:val="baseline"/>
        <w:rPr>
          <w:rFonts w:eastAsia="Times New Roman"/>
          <w:color w:val="000000"/>
          <w:sz w:val="24"/>
          <w:lang w:val="x-none"/>
        </w:rPr>
      </w:pPr>
      <w:r w:rsidRPr="001D580B">
        <w:rPr>
          <w:rFonts w:eastAsia="Times New Roman"/>
          <w:color w:val="000000"/>
          <w:sz w:val="24"/>
        </w:rPr>
        <w:t xml:space="preserve">Horizontal </w:t>
      </w:r>
      <w:r w:rsidRPr="001D580B">
        <w:rPr>
          <w:rFonts w:eastAsia="Times New Roman"/>
          <w:color w:val="000000"/>
          <w:sz w:val="24"/>
          <w:lang w:val="x-none"/>
        </w:rPr>
        <w:t xml:space="preserve">Deduplication. </w:t>
      </w:r>
      <w:r w:rsidR="001D580B">
        <w:rPr>
          <w:rFonts w:eastAsia="Times New Roman"/>
          <w:color w:val="000000"/>
          <w:sz w:val="24"/>
        </w:rPr>
        <w:t xml:space="preserve"> </w:t>
      </w:r>
      <w:r w:rsidRPr="001D580B">
        <w:rPr>
          <w:rFonts w:eastAsia="Times New Roman"/>
          <w:color w:val="000000"/>
          <w:sz w:val="24"/>
          <w:lang w:val="x-none"/>
        </w:rPr>
        <w:t>A Producing Party may de-duplicate ESI</w:t>
      </w:r>
      <w:r w:rsidRPr="001D580B">
        <w:rPr>
          <w:rFonts w:eastAsia="Times New Roman"/>
          <w:color w:val="000000"/>
          <w:sz w:val="24"/>
        </w:rPr>
        <w:t xml:space="preserve"> </w:t>
      </w:r>
      <w:r w:rsidRPr="001D580B">
        <w:rPr>
          <w:rFonts w:eastAsia="Times New Roman"/>
          <w:color w:val="000000"/>
          <w:sz w:val="24"/>
          <w:lang w:val="x-none"/>
        </w:rPr>
        <w:t>horizontally (globally) across the population of records, if the Producing</w:t>
      </w:r>
      <w:r w:rsidRPr="001D580B">
        <w:rPr>
          <w:rFonts w:eastAsia="Times New Roman"/>
          <w:color w:val="000000"/>
          <w:sz w:val="24"/>
        </w:rPr>
        <w:t xml:space="preserve"> </w:t>
      </w:r>
      <w:r w:rsidRPr="001D580B">
        <w:rPr>
          <w:rFonts w:eastAsia="Times New Roman"/>
          <w:color w:val="000000"/>
          <w:sz w:val="24"/>
          <w:lang w:val="x-none"/>
        </w:rPr>
        <w:t>Party discloses to the Receiving Party and the Requesting Party that it has</w:t>
      </w:r>
      <w:r w:rsidRPr="001D580B">
        <w:rPr>
          <w:rFonts w:eastAsia="Times New Roman"/>
          <w:color w:val="000000"/>
          <w:sz w:val="24"/>
        </w:rPr>
        <w:t xml:space="preserve"> </w:t>
      </w:r>
      <w:r w:rsidRPr="001D580B">
        <w:rPr>
          <w:rFonts w:eastAsia="Times New Roman"/>
          <w:color w:val="000000"/>
          <w:sz w:val="24"/>
          <w:lang w:val="x-none"/>
        </w:rPr>
        <w:t>deduplicated horizontally, and provided further that: (a) an email that</w:t>
      </w:r>
      <w:r w:rsidRPr="001D580B">
        <w:rPr>
          <w:rFonts w:eastAsia="Times New Roman"/>
          <w:color w:val="000000"/>
          <w:sz w:val="24"/>
        </w:rPr>
        <w:t xml:space="preserve"> </w:t>
      </w:r>
      <w:r w:rsidRPr="001D580B">
        <w:rPr>
          <w:rFonts w:eastAsia="Times New Roman"/>
          <w:color w:val="000000"/>
          <w:sz w:val="24"/>
          <w:lang w:val="x-none"/>
        </w:rPr>
        <w:lastRenderedPageBreak/>
        <w:t>includes content in the BCC or other blind copy field shall not be treated as</w:t>
      </w:r>
      <w:r w:rsidRPr="001D580B">
        <w:rPr>
          <w:rFonts w:eastAsia="Times New Roman"/>
          <w:color w:val="000000"/>
          <w:sz w:val="24"/>
        </w:rPr>
        <w:t xml:space="preserve"> </w:t>
      </w:r>
      <w:r w:rsidRPr="001D580B">
        <w:rPr>
          <w:rFonts w:eastAsia="Times New Roman"/>
          <w:color w:val="000000"/>
          <w:sz w:val="24"/>
          <w:lang w:val="x-none"/>
        </w:rPr>
        <w:t>a duplicate of an email that does not include content in the BCC or other</w:t>
      </w:r>
      <w:r w:rsidRPr="001D580B">
        <w:rPr>
          <w:rFonts w:eastAsia="Times New Roman"/>
          <w:color w:val="000000"/>
          <w:sz w:val="24"/>
        </w:rPr>
        <w:t xml:space="preserve"> </w:t>
      </w:r>
      <w:r w:rsidRPr="001D580B">
        <w:rPr>
          <w:rFonts w:eastAsia="Times New Roman"/>
          <w:color w:val="000000"/>
          <w:sz w:val="24"/>
          <w:lang w:val="x-none"/>
        </w:rPr>
        <w:t>blind copy field, even if all remaining content in the email is identical; and</w:t>
      </w:r>
      <w:r w:rsidRPr="001D580B">
        <w:rPr>
          <w:rFonts w:eastAsia="Times New Roman"/>
          <w:color w:val="000000"/>
          <w:sz w:val="24"/>
        </w:rPr>
        <w:t xml:space="preserve"> </w:t>
      </w:r>
      <w:r w:rsidRPr="001D580B">
        <w:rPr>
          <w:rFonts w:eastAsia="Times New Roman"/>
          <w:color w:val="000000"/>
          <w:sz w:val="24"/>
          <w:lang w:val="x-none"/>
        </w:rPr>
        <w:t>(b) all Agreed Custodians who were in possession of a de-duplicated</w:t>
      </w:r>
      <w:r w:rsidRPr="001D580B">
        <w:rPr>
          <w:rFonts w:eastAsia="Times New Roman"/>
          <w:color w:val="000000"/>
          <w:sz w:val="24"/>
        </w:rPr>
        <w:t xml:space="preserve"> </w:t>
      </w:r>
      <w:r w:rsidRPr="001D4C9F">
        <w:rPr>
          <w:rFonts w:eastAsia="Times New Roman"/>
          <w:sz w:val="24"/>
          <w:lang w:val="x-none"/>
        </w:rPr>
        <w:t>Document</w:t>
      </w:r>
      <w:r w:rsidR="005305B4">
        <w:rPr>
          <w:rFonts w:eastAsia="Times New Roman"/>
          <w:sz w:val="24"/>
        </w:rPr>
        <w:t>,</w:t>
      </w:r>
      <w:r w:rsidRPr="001D4C9F">
        <w:rPr>
          <w:rFonts w:eastAsia="Times New Roman"/>
          <w:sz w:val="24"/>
          <w:lang w:val="x-none"/>
        </w:rPr>
        <w:t xml:space="preserve"> and the directory structure</w:t>
      </w:r>
      <w:r w:rsidRPr="001D4C9F">
        <w:rPr>
          <w:rFonts w:eastAsia="Times New Roman"/>
          <w:sz w:val="24"/>
        </w:rPr>
        <w:t xml:space="preserve"> </w:t>
      </w:r>
      <w:r w:rsidRPr="001D4C9F">
        <w:rPr>
          <w:rFonts w:eastAsia="Times New Roman"/>
          <w:sz w:val="24"/>
          <w:lang w:val="x-none"/>
        </w:rPr>
        <w:t>where the Agreed Custodian stored the de-duplicated Document</w:t>
      </w:r>
      <w:r w:rsidR="005305B4">
        <w:rPr>
          <w:rFonts w:eastAsia="Times New Roman"/>
          <w:sz w:val="24"/>
        </w:rPr>
        <w:t>,</w:t>
      </w:r>
      <w:r w:rsidRPr="001D4C9F" w:rsidR="001D4C9F">
        <w:rPr>
          <w:rFonts w:eastAsia="Times New Roman"/>
          <w:sz w:val="24"/>
        </w:rPr>
        <w:t xml:space="preserve"> </w:t>
      </w:r>
      <w:r w:rsidRPr="001D4C9F">
        <w:rPr>
          <w:rFonts w:eastAsia="Times New Roman"/>
          <w:sz w:val="24"/>
          <w:lang w:val="x-none"/>
        </w:rPr>
        <w:t>must be</w:t>
      </w:r>
      <w:r w:rsidRPr="001D4C9F">
        <w:rPr>
          <w:rFonts w:eastAsia="Times New Roman"/>
          <w:sz w:val="24"/>
        </w:rPr>
        <w:t xml:space="preserve"> </w:t>
      </w:r>
      <w:r w:rsidRPr="001D4C9F">
        <w:rPr>
          <w:rFonts w:eastAsia="Times New Roman"/>
          <w:sz w:val="24"/>
          <w:lang w:val="x-none"/>
        </w:rPr>
        <w:t>identified in the AllCustodian and</w:t>
      </w:r>
      <w:r w:rsidRPr="001D4C9F">
        <w:rPr>
          <w:rFonts w:eastAsia="Times New Roman"/>
          <w:sz w:val="24"/>
        </w:rPr>
        <w:t xml:space="preserve"> </w:t>
      </w:r>
      <w:r w:rsidRPr="001D4C9F">
        <w:rPr>
          <w:rFonts w:eastAsia="Times New Roman"/>
          <w:sz w:val="24"/>
          <w:lang w:val="x-none"/>
        </w:rPr>
        <w:t>CustodianOtherDirectory Metadata fields</w:t>
      </w:r>
      <w:r w:rsidRPr="001D4C9F" w:rsidR="001D4C9F">
        <w:rPr>
          <w:rFonts w:eastAsia="Times New Roman"/>
          <w:sz w:val="24"/>
        </w:rPr>
        <w:t xml:space="preserve"> </w:t>
      </w:r>
      <w:r w:rsidRPr="001D4C9F">
        <w:rPr>
          <w:rFonts w:eastAsia="Times New Roman"/>
          <w:sz w:val="24"/>
          <w:lang w:val="x-none"/>
        </w:rPr>
        <w:t xml:space="preserve">specified in Exhibit A. </w:t>
      </w:r>
      <w:r w:rsidRPr="001D4C9F" w:rsidR="001D580B">
        <w:rPr>
          <w:rFonts w:eastAsia="Times New Roman"/>
          <w:sz w:val="24"/>
        </w:rPr>
        <w:t xml:space="preserve"> </w:t>
      </w:r>
    </w:p>
    <w:p w:rsidRPr="001D580B" w:rsidR="005D290A" w:rsidP="0002210A" w:rsidRDefault="0002210A" w14:paraId="7DF3D850" w14:textId="4E6D4B93">
      <w:pPr>
        <w:pStyle w:val="ListParagraph"/>
        <w:spacing w:line="480" w:lineRule="auto"/>
        <w:ind w:left="2016"/>
        <w:textAlignment w:val="baseline"/>
        <w:rPr>
          <w:rFonts w:eastAsia="Times New Roman"/>
          <w:color w:val="000000"/>
          <w:sz w:val="24"/>
          <w:lang w:val="x-none"/>
        </w:rPr>
      </w:pPr>
      <w:r>
        <w:rPr>
          <w:rFonts w:eastAsia="Times New Roman"/>
          <w:sz w:val="24"/>
        </w:rPr>
        <w:t xml:space="preserve">To ensure accuracy, the All Custodian </w:t>
      </w:r>
      <w:r w:rsidRPr="001D4C9F" w:rsidR="005D290A">
        <w:rPr>
          <w:rFonts w:eastAsia="Times New Roman"/>
          <w:sz w:val="24"/>
          <w:lang w:val="x-none"/>
        </w:rPr>
        <w:t>and</w:t>
      </w:r>
      <w:r w:rsidRPr="001D4C9F" w:rsidR="005D290A">
        <w:rPr>
          <w:rFonts w:eastAsia="Times New Roman"/>
          <w:sz w:val="24"/>
        </w:rPr>
        <w:t xml:space="preserve"> </w:t>
      </w:r>
      <w:r w:rsidRPr="001D4C9F" w:rsidR="005D290A">
        <w:rPr>
          <w:rFonts w:eastAsia="Times New Roman"/>
          <w:sz w:val="24"/>
          <w:lang w:val="x-none"/>
        </w:rPr>
        <w:t>CustodianOtherDirectory Metadata fields must be captured by an automated process</w:t>
      </w:r>
      <w:r w:rsidR="005305B4">
        <w:rPr>
          <w:rFonts w:eastAsia="Times New Roman"/>
          <w:sz w:val="24"/>
        </w:rPr>
        <w:t xml:space="preserve"> and cannot be populated using a manual process</w:t>
      </w:r>
      <w:r>
        <w:rPr>
          <w:rFonts w:eastAsia="Times New Roman"/>
          <w:sz w:val="24"/>
        </w:rPr>
        <w:t>.  The aforementioned Metadata must be produced</w:t>
      </w:r>
      <w:r w:rsidRPr="001D4C9F" w:rsidR="005D290A">
        <w:rPr>
          <w:rFonts w:eastAsia="Times New Roman"/>
          <w:sz w:val="24"/>
          <w:lang w:val="x-none"/>
        </w:rPr>
        <w:t xml:space="preserve"> </w:t>
      </w:r>
      <w:r w:rsidRPr="001D4C9F" w:rsidR="001D4C9F">
        <w:rPr>
          <w:rFonts w:eastAsia="Times New Roman"/>
          <w:sz w:val="24"/>
        </w:rPr>
        <w:t>to the extent it exists</w:t>
      </w:r>
      <w:r>
        <w:rPr>
          <w:rFonts w:eastAsia="Times New Roman"/>
          <w:sz w:val="24"/>
        </w:rPr>
        <w:t>.</w:t>
      </w:r>
      <w:r w:rsidRPr="001D4C9F" w:rsidR="005D290A">
        <w:rPr>
          <w:rFonts w:eastAsia="Times New Roman"/>
          <w:sz w:val="24"/>
          <w:lang w:val="x-none"/>
        </w:rPr>
        <w:t xml:space="preserve"> </w:t>
      </w:r>
      <w:r w:rsidRPr="001D4C9F" w:rsidR="001D580B">
        <w:rPr>
          <w:rFonts w:eastAsia="Times New Roman"/>
          <w:sz w:val="24"/>
        </w:rPr>
        <w:t xml:space="preserve"> </w:t>
      </w:r>
      <w:r w:rsidRPr="001D4C9F" w:rsidR="005D290A">
        <w:rPr>
          <w:rFonts w:eastAsia="Times New Roman"/>
          <w:sz w:val="24"/>
          <w:lang w:val="x-none"/>
        </w:rPr>
        <w:t>In the event of a rolling production of</w:t>
      </w:r>
      <w:r w:rsidRPr="001D4C9F" w:rsidR="005D290A">
        <w:rPr>
          <w:rFonts w:eastAsia="Times New Roman"/>
          <w:sz w:val="24"/>
        </w:rPr>
        <w:t xml:space="preserve"> </w:t>
      </w:r>
      <w:r w:rsidRPr="001D4C9F" w:rsidR="005D290A">
        <w:rPr>
          <w:rFonts w:eastAsia="Times New Roman"/>
          <w:sz w:val="24"/>
          <w:lang w:val="x-none"/>
        </w:rPr>
        <w:t>Documents or ESI items, the Producing Party shall provide an overlay load</w:t>
      </w:r>
      <w:r w:rsidRPr="001D4C9F" w:rsidR="005D290A">
        <w:rPr>
          <w:rFonts w:eastAsia="Times New Roman"/>
          <w:sz w:val="24"/>
        </w:rPr>
        <w:t xml:space="preserve"> </w:t>
      </w:r>
      <w:r w:rsidRPr="001D4C9F" w:rsidR="005D290A">
        <w:rPr>
          <w:rFonts w:eastAsia="Times New Roman"/>
          <w:sz w:val="24"/>
          <w:lang w:val="x-none"/>
        </w:rPr>
        <w:t>file with updated AllCustodian</w:t>
      </w:r>
      <w:r w:rsidRPr="001D4C9F" w:rsidR="00282F4A">
        <w:rPr>
          <w:rFonts w:eastAsia="Times New Roman"/>
          <w:sz w:val="24"/>
        </w:rPr>
        <w:t xml:space="preserve"> and CustodianOtherDirectory Metadata fields</w:t>
      </w:r>
      <w:r w:rsidRPr="001D4C9F" w:rsidR="005D290A">
        <w:rPr>
          <w:rFonts w:eastAsia="Times New Roman"/>
          <w:sz w:val="24"/>
          <w:lang w:val="x-none"/>
        </w:rPr>
        <w:t xml:space="preserve"> along with each production. </w:t>
      </w:r>
      <w:r w:rsidRPr="001D4C9F" w:rsidR="001D580B">
        <w:rPr>
          <w:rFonts w:eastAsia="Times New Roman"/>
          <w:sz w:val="24"/>
        </w:rPr>
        <w:t xml:space="preserve"> </w:t>
      </w:r>
      <w:r w:rsidRPr="001D4C9F" w:rsidR="005D290A">
        <w:rPr>
          <w:rFonts w:eastAsia="Times New Roman"/>
          <w:sz w:val="24"/>
          <w:lang w:val="x-none"/>
        </w:rPr>
        <w:t>The Metadata overlay</w:t>
      </w:r>
      <w:r w:rsidRPr="001D4C9F" w:rsidR="005D290A">
        <w:rPr>
          <w:rFonts w:eastAsia="Times New Roman"/>
          <w:sz w:val="24"/>
        </w:rPr>
        <w:t xml:space="preserve"> </w:t>
      </w:r>
      <w:r w:rsidRPr="001D4C9F" w:rsidR="005D290A">
        <w:rPr>
          <w:rFonts w:eastAsia="Times New Roman"/>
          <w:sz w:val="24"/>
          <w:lang w:val="x-none"/>
        </w:rPr>
        <w:t xml:space="preserve">may contain a full refresh of data for the </w:t>
      </w:r>
      <w:r w:rsidRPr="001D580B" w:rsidR="005D290A">
        <w:rPr>
          <w:rFonts w:eastAsia="Times New Roman"/>
          <w:color w:val="000000"/>
          <w:sz w:val="24"/>
          <w:lang w:val="x-none"/>
        </w:rPr>
        <w:t>AllCustodian</w:t>
      </w:r>
      <w:r w:rsidR="00282F4A">
        <w:rPr>
          <w:rFonts w:eastAsia="Times New Roman"/>
          <w:color w:val="000000"/>
          <w:sz w:val="24"/>
        </w:rPr>
        <w:t xml:space="preserve"> and </w:t>
      </w:r>
      <w:r w:rsidRPr="00B64053" w:rsidR="00282F4A">
        <w:rPr>
          <w:rFonts w:eastAsia="Times New Roman"/>
          <w:color w:val="000000"/>
          <w:sz w:val="24"/>
        </w:rPr>
        <w:t>CustodianOtherDirectory Metadata fields</w:t>
      </w:r>
      <w:r w:rsidRPr="001D580B" w:rsidR="005D290A">
        <w:rPr>
          <w:rFonts w:eastAsia="Times New Roman"/>
          <w:color w:val="000000"/>
          <w:sz w:val="24"/>
          <w:lang w:val="x-none"/>
        </w:rPr>
        <w:t xml:space="preserve"> or be a supplement to the information previously</w:t>
      </w:r>
      <w:r w:rsidRPr="001D580B" w:rsidR="005D290A">
        <w:rPr>
          <w:rFonts w:eastAsia="Times New Roman"/>
          <w:color w:val="000000"/>
          <w:sz w:val="24"/>
        </w:rPr>
        <w:t xml:space="preserve"> </w:t>
      </w:r>
      <w:r w:rsidRPr="001D580B" w:rsidR="005D290A">
        <w:rPr>
          <w:rFonts w:eastAsia="Times New Roman"/>
          <w:color w:val="000000"/>
          <w:sz w:val="24"/>
          <w:lang w:val="x-none"/>
        </w:rPr>
        <w:t xml:space="preserve">provided for the fields. </w:t>
      </w:r>
      <w:r w:rsidR="001D580B">
        <w:rPr>
          <w:rFonts w:eastAsia="Times New Roman"/>
          <w:color w:val="000000"/>
          <w:sz w:val="24"/>
        </w:rPr>
        <w:t xml:space="preserve"> </w:t>
      </w:r>
      <w:r w:rsidRPr="001D580B" w:rsidR="005D290A">
        <w:rPr>
          <w:rFonts w:eastAsia="Times New Roman"/>
          <w:color w:val="000000"/>
          <w:sz w:val="24"/>
          <w:lang w:val="x-none"/>
        </w:rPr>
        <w:t>At the time of production, the Producing Party</w:t>
      </w:r>
      <w:r w:rsidRPr="001D580B" w:rsidR="005D290A">
        <w:rPr>
          <w:rFonts w:eastAsia="Times New Roman"/>
          <w:color w:val="000000"/>
          <w:sz w:val="24"/>
        </w:rPr>
        <w:t xml:space="preserve"> </w:t>
      </w:r>
      <w:r w:rsidRPr="001D580B" w:rsidR="005D290A">
        <w:rPr>
          <w:rFonts w:eastAsia="Times New Roman"/>
          <w:color w:val="000000"/>
          <w:sz w:val="24"/>
          <w:lang w:val="x-none"/>
        </w:rPr>
        <w:t xml:space="preserve">shall identify the overlay as a full refresh or a supplement. </w:t>
      </w:r>
      <w:r w:rsidR="001D580B">
        <w:rPr>
          <w:rFonts w:eastAsia="Times New Roman"/>
          <w:color w:val="000000"/>
          <w:sz w:val="24"/>
        </w:rPr>
        <w:t xml:space="preserve"> </w:t>
      </w:r>
      <w:r w:rsidRPr="001D580B" w:rsidR="005D290A">
        <w:rPr>
          <w:rFonts w:eastAsia="Times New Roman"/>
          <w:color w:val="000000"/>
          <w:sz w:val="24"/>
          <w:lang w:val="x-none"/>
        </w:rPr>
        <w:t>A Metadata</w:t>
      </w:r>
      <w:r w:rsidRPr="001D580B" w:rsidR="005D290A">
        <w:rPr>
          <w:rFonts w:eastAsia="Times New Roman"/>
          <w:color w:val="000000"/>
          <w:sz w:val="24"/>
        </w:rPr>
        <w:t xml:space="preserve"> </w:t>
      </w:r>
      <w:r w:rsidRPr="001D580B" w:rsidR="005D290A">
        <w:rPr>
          <w:rFonts w:eastAsia="Times New Roman"/>
          <w:color w:val="000000"/>
          <w:sz w:val="24"/>
          <w:lang w:val="x-none"/>
        </w:rPr>
        <w:t>overlay file shall be either a full refresh overlay or a supplemental overlay.</w:t>
      </w:r>
      <w:r w:rsidRPr="001D580B" w:rsidR="001D580B">
        <w:rPr>
          <w:rFonts w:eastAsia="Times New Roman"/>
          <w:color w:val="000000"/>
          <w:sz w:val="24"/>
        </w:rPr>
        <w:t xml:space="preserve"> </w:t>
      </w:r>
    </w:p>
    <w:p w:rsidRPr="001D580B" w:rsidR="001D580B" w:rsidP="001D580B" w:rsidRDefault="001D580B" w14:paraId="0EBE666F" w14:textId="77777777">
      <w:pPr>
        <w:pStyle w:val="ListParagraph"/>
        <w:numPr>
          <w:ilvl w:val="2"/>
          <w:numId w:val="15"/>
        </w:numPr>
        <w:spacing w:line="480" w:lineRule="auto"/>
        <w:ind w:left="2016" w:hanging="576"/>
        <w:textAlignment w:val="baseline"/>
        <w:rPr>
          <w:rFonts w:eastAsia="Times New Roman"/>
          <w:color w:val="000000"/>
          <w:sz w:val="24"/>
          <w:lang w:val="x-none"/>
        </w:rPr>
      </w:pPr>
      <w:r w:rsidRPr="001D580B">
        <w:rPr>
          <w:rFonts w:eastAsia="Times New Roman"/>
          <w:color w:val="000000"/>
          <w:sz w:val="24"/>
        </w:rPr>
        <w:t xml:space="preserve">A </w:t>
      </w:r>
      <w:r w:rsidRPr="001D580B">
        <w:rPr>
          <w:rFonts w:eastAsia="Times New Roman"/>
          <w:color w:val="000000"/>
          <w:sz w:val="24"/>
          <w:lang w:val="x-none"/>
        </w:rPr>
        <w:t>Producing Party using a centralized system (or “journaling”) as a</w:t>
      </w:r>
      <w:r w:rsidRPr="001D580B">
        <w:rPr>
          <w:rFonts w:eastAsia="Times New Roman"/>
          <w:color w:val="000000"/>
          <w:sz w:val="24"/>
        </w:rPr>
        <w:t xml:space="preserve"> </w:t>
      </w:r>
      <w:r w:rsidRPr="001D580B">
        <w:rPr>
          <w:rFonts w:eastAsia="Times New Roman"/>
          <w:color w:val="000000"/>
          <w:sz w:val="24"/>
          <w:lang w:val="x-none"/>
        </w:rPr>
        <w:t>preservation and backup system for email may not possess certain</w:t>
      </w:r>
      <w:r w:rsidRPr="001D580B">
        <w:rPr>
          <w:rFonts w:eastAsia="Times New Roman"/>
          <w:color w:val="000000"/>
          <w:sz w:val="24"/>
        </w:rPr>
        <w:t xml:space="preserve"> </w:t>
      </w:r>
      <w:r w:rsidRPr="001D580B">
        <w:rPr>
          <w:rFonts w:eastAsia="Times New Roman"/>
          <w:color w:val="000000"/>
          <w:sz w:val="24"/>
          <w:lang w:val="x-none"/>
        </w:rPr>
        <w:t>Metadata, such as “CustodianOtherDirectory” and “Importance.”</w:t>
      </w:r>
      <w:r>
        <w:rPr>
          <w:rFonts w:eastAsia="Times New Roman"/>
          <w:color w:val="000000"/>
          <w:sz w:val="24"/>
        </w:rPr>
        <w:t xml:space="preserve"> </w:t>
      </w:r>
      <w:r w:rsidRPr="001D580B">
        <w:rPr>
          <w:rFonts w:eastAsia="Times New Roman"/>
          <w:color w:val="000000"/>
          <w:sz w:val="24"/>
          <w:lang w:val="x-none"/>
        </w:rPr>
        <w:t xml:space="preserve"> Where</w:t>
      </w:r>
      <w:r w:rsidRPr="001D580B">
        <w:rPr>
          <w:rFonts w:eastAsia="Times New Roman"/>
          <w:color w:val="000000"/>
          <w:sz w:val="24"/>
        </w:rPr>
        <w:t xml:space="preserve"> </w:t>
      </w:r>
      <w:r w:rsidRPr="001D580B">
        <w:rPr>
          <w:rFonts w:eastAsia="Times New Roman"/>
          <w:color w:val="000000"/>
          <w:sz w:val="24"/>
          <w:lang w:val="x-none"/>
        </w:rPr>
        <w:t>Documents are produced from such a centralized system, in the production</w:t>
      </w:r>
      <w:r w:rsidRPr="001D580B">
        <w:rPr>
          <w:rFonts w:eastAsia="Times New Roman"/>
          <w:color w:val="000000"/>
          <w:sz w:val="24"/>
        </w:rPr>
        <w:t xml:space="preserve"> </w:t>
      </w:r>
      <w:r w:rsidRPr="001D580B">
        <w:rPr>
          <w:rFonts w:eastAsia="Times New Roman"/>
          <w:color w:val="000000"/>
          <w:sz w:val="24"/>
          <w:lang w:val="x-none"/>
        </w:rPr>
        <w:lastRenderedPageBreak/>
        <w:t>cover letter the Producing Party shall, to the extent practicable, identify the</w:t>
      </w:r>
      <w:r w:rsidRPr="001D580B">
        <w:rPr>
          <w:rFonts w:eastAsia="Times New Roman"/>
          <w:color w:val="000000"/>
          <w:sz w:val="24"/>
        </w:rPr>
        <w:t xml:space="preserve"> </w:t>
      </w:r>
      <w:r w:rsidRPr="001D580B">
        <w:rPr>
          <w:rFonts w:eastAsia="Times New Roman"/>
          <w:color w:val="000000"/>
          <w:sz w:val="24"/>
          <w:lang w:val="x-none"/>
        </w:rPr>
        <w:t>centralized system in the “Source” Metadata field for the Documents</w:t>
      </w:r>
      <w:r w:rsidRPr="001D580B">
        <w:rPr>
          <w:rFonts w:eastAsia="Times New Roman"/>
          <w:color w:val="000000"/>
          <w:sz w:val="24"/>
        </w:rPr>
        <w:t xml:space="preserve"> </w:t>
      </w:r>
      <w:r w:rsidRPr="001D580B">
        <w:rPr>
          <w:rFonts w:eastAsia="Times New Roman"/>
          <w:color w:val="000000"/>
          <w:sz w:val="24"/>
          <w:lang w:val="x-none"/>
        </w:rPr>
        <w:t>produced from such system, or identify by Bates Number which</w:t>
      </w:r>
      <w:r w:rsidRPr="001D580B">
        <w:rPr>
          <w:rFonts w:eastAsia="Times New Roman"/>
          <w:color w:val="000000"/>
          <w:sz w:val="24"/>
        </w:rPr>
        <w:t xml:space="preserve"> </w:t>
      </w:r>
      <w:r w:rsidRPr="001D580B">
        <w:rPr>
          <w:rFonts w:eastAsia="Times New Roman"/>
          <w:color w:val="000000"/>
          <w:sz w:val="24"/>
          <w:lang w:val="x-none"/>
        </w:rPr>
        <w:t>Documents are being produced from a centralized system.</w:t>
      </w:r>
    </w:p>
    <w:p w:rsidRPr="001D580B" w:rsidR="001D580B" w:rsidP="001D580B" w:rsidRDefault="001D580B" w14:paraId="396C5D0F" w14:textId="77777777">
      <w:pPr>
        <w:pStyle w:val="ListParagraph"/>
        <w:numPr>
          <w:ilvl w:val="2"/>
          <w:numId w:val="15"/>
        </w:numPr>
        <w:spacing w:line="480" w:lineRule="auto"/>
        <w:ind w:left="2016" w:hanging="576"/>
        <w:textAlignment w:val="baseline"/>
        <w:rPr>
          <w:rFonts w:eastAsia="Times New Roman"/>
          <w:color w:val="000000"/>
          <w:sz w:val="24"/>
          <w:lang w:val="x-none"/>
        </w:rPr>
      </w:pPr>
      <w:r w:rsidRPr="001D580B">
        <w:rPr>
          <w:rFonts w:eastAsia="Times New Roman"/>
          <w:color w:val="000000"/>
          <w:sz w:val="24"/>
        </w:rPr>
        <w:t xml:space="preserve">Methodology.  </w:t>
      </w:r>
      <w:r w:rsidRPr="001D580B">
        <w:rPr>
          <w:rFonts w:eastAsia="Times New Roman"/>
          <w:color w:val="000000"/>
          <w:sz w:val="24"/>
          <w:lang w:val="x-none"/>
        </w:rPr>
        <w:t>If a Producing Party elects to de-duplicate, the Producing</w:t>
      </w:r>
      <w:r w:rsidRPr="001D580B">
        <w:rPr>
          <w:rFonts w:eastAsia="Times New Roman"/>
          <w:color w:val="000000"/>
          <w:sz w:val="24"/>
        </w:rPr>
        <w:t xml:space="preserve"> </w:t>
      </w:r>
      <w:r w:rsidRPr="001D580B">
        <w:rPr>
          <w:rFonts w:eastAsia="Times New Roman"/>
          <w:color w:val="000000"/>
          <w:sz w:val="24"/>
          <w:lang w:val="x-none"/>
        </w:rPr>
        <w:t>Party shall identify ESI duplicates by using industry standard MD5 or</w:t>
      </w:r>
      <w:r w:rsidRPr="001D580B">
        <w:rPr>
          <w:rFonts w:eastAsia="Times New Roman"/>
          <w:color w:val="000000"/>
          <w:sz w:val="24"/>
        </w:rPr>
        <w:t xml:space="preserve"> </w:t>
      </w:r>
      <w:r w:rsidRPr="001D580B">
        <w:rPr>
          <w:rFonts w:eastAsia="Times New Roman"/>
          <w:color w:val="000000"/>
          <w:sz w:val="24"/>
          <w:lang w:val="x-none"/>
        </w:rPr>
        <w:t>SHA-1 algorithms (or a reasonably equivalent alternative) to create and</w:t>
      </w:r>
      <w:r w:rsidRPr="001D580B">
        <w:rPr>
          <w:rFonts w:eastAsia="Times New Roman"/>
          <w:color w:val="000000"/>
          <w:sz w:val="24"/>
        </w:rPr>
        <w:t xml:space="preserve"> </w:t>
      </w:r>
      <w:r w:rsidRPr="001D580B">
        <w:rPr>
          <w:rFonts w:eastAsia="Times New Roman"/>
          <w:color w:val="000000"/>
          <w:sz w:val="24"/>
          <w:lang w:val="x-none"/>
        </w:rPr>
        <w:t xml:space="preserve">compare hash values for exact duplicates only. </w:t>
      </w:r>
      <w:r w:rsidRPr="001D580B">
        <w:rPr>
          <w:rFonts w:eastAsia="Times New Roman"/>
          <w:color w:val="000000"/>
          <w:sz w:val="24"/>
        </w:rPr>
        <w:t xml:space="preserve"> </w:t>
      </w:r>
      <w:r w:rsidRPr="001D580B">
        <w:rPr>
          <w:rFonts w:eastAsia="Times New Roman"/>
          <w:color w:val="000000"/>
          <w:sz w:val="24"/>
          <w:lang w:val="x-none"/>
        </w:rPr>
        <w:t>Other methodologies that</w:t>
      </w:r>
      <w:r w:rsidRPr="001D580B">
        <w:rPr>
          <w:rFonts w:eastAsia="Times New Roman"/>
          <w:color w:val="000000"/>
          <w:sz w:val="24"/>
        </w:rPr>
        <w:t xml:space="preserve"> </w:t>
      </w:r>
      <w:r w:rsidRPr="001D580B">
        <w:rPr>
          <w:rFonts w:eastAsia="Times New Roman"/>
          <w:color w:val="000000"/>
          <w:sz w:val="24"/>
          <w:lang w:val="x-none"/>
        </w:rPr>
        <w:t>are substantially different for identification of duplicates must be discussed</w:t>
      </w:r>
      <w:r w:rsidRPr="001D580B">
        <w:rPr>
          <w:rFonts w:eastAsia="Times New Roman"/>
          <w:color w:val="000000"/>
          <w:sz w:val="24"/>
        </w:rPr>
        <w:t xml:space="preserve"> </w:t>
      </w:r>
      <w:r w:rsidRPr="001D580B">
        <w:rPr>
          <w:rFonts w:eastAsia="Times New Roman"/>
          <w:color w:val="000000"/>
          <w:sz w:val="24"/>
          <w:lang w:val="x-none"/>
        </w:rPr>
        <w:t>with the Requesting Party and approved in writing before implementation.</w:t>
      </w:r>
      <w:r w:rsidRPr="001D580B">
        <w:rPr>
          <w:rFonts w:eastAsia="Times New Roman"/>
          <w:color w:val="000000"/>
          <w:sz w:val="24"/>
        </w:rPr>
        <w:t xml:space="preserve">  </w:t>
      </w:r>
      <w:r w:rsidRPr="001D580B">
        <w:rPr>
          <w:rFonts w:eastAsia="Times New Roman"/>
          <w:color w:val="000000"/>
          <w:sz w:val="24"/>
          <w:lang w:val="x-none"/>
        </w:rPr>
        <w:t>The resulting hash value for each item shall be reflected in the HASH</w:t>
      </w:r>
      <w:r w:rsidRPr="001D580B">
        <w:rPr>
          <w:rFonts w:eastAsia="Times New Roman"/>
          <w:color w:val="000000"/>
          <w:sz w:val="24"/>
        </w:rPr>
        <w:t xml:space="preserve"> </w:t>
      </w:r>
      <w:r w:rsidRPr="001D580B">
        <w:rPr>
          <w:rFonts w:eastAsia="Times New Roman"/>
          <w:color w:val="000000"/>
          <w:sz w:val="24"/>
          <w:lang w:val="x-none"/>
        </w:rPr>
        <w:t>Value field specified in Exhibit A.</w:t>
      </w:r>
    </w:p>
    <w:p w:rsidRPr="001D580B" w:rsidR="008F1AE4" w:rsidP="001D580B" w:rsidRDefault="001D580B" w14:paraId="0D3ACCCA" w14:textId="77777777">
      <w:pPr>
        <w:pStyle w:val="ListParagraph"/>
        <w:numPr>
          <w:ilvl w:val="2"/>
          <w:numId w:val="15"/>
        </w:numPr>
        <w:spacing w:line="480" w:lineRule="auto"/>
        <w:ind w:left="2016" w:hanging="576"/>
        <w:textAlignment w:val="baseline"/>
        <w:rPr>
          <w:rFonts w:eastAsia="Times New Roman"/>
          <w:color w:val="000000"/>
          <w:sz w:val="24"/>
          <w:lang w:val="x-none"/>
        </w:rPr>
      </w:pPr>
      <w:r w:rsidRPr="001D580B">
        <w:rPr>
          <w:rFonts w:eastAsia="Times New Roman"/>
          <w:color w:val="000000"/>
          <w:sz w:val="24"/>
        </w:rPr>
        <w:t xml:space="preserve">The </w:t>
      </w:r>
      <w:r w:rsidRPr="001D580B">
        <w:rPr>
          <w:rFonts w:eastAsia="Times New Roman"/>
          <w:color w:val="000000"/>
          <w:sz w:val="24"/>
          <w:lang w:val="x-none"/>
        </w:rPr>
        <w:t>Requesting Party and Producing Party hereby agree that production of</w:t>
      </w:r>
      <w:r w:rsidRPr="001D580B">
        <w:rPr>
          <w:rFonts w:eastAsia="Times New Roman"/>
          <w:color w:val="000000"/>
          <w:sz w:val="24"/>
        </w:rPr>
        <w:t xml:space="preserve"> </w:t>
      </w:r>
      <w:r w:rsidRPr="001D580B">
        <w:rPr>
          <w:rFonts w:eastAsia="Times New Roman"/>
          <w:color w:val="000000"/>
          <w:sz w:val="24"/>
          <w:lang w:val="x-none"/>
        </w:rPr>
        <w:t>Documents and ESI globally de-duplicated in accordance with the</w:t>
      </w:r>
      <w:r w:rsidRPr="001D580B">
        <w:rPr>
          <w:rFonts w:eastAsia="Times New Roman"/>
          <w:color w:val="000000"/>
          <w:sz w:val="24"/>
        </w:rPr>
        <w:t xml:space="preserve"> </w:t>
      </w:r>
      <w:r w:rsidRPr="001D580B">
        <w:rPr>
          <w:rFonts w:eastAsia="Times New Roman"/>
          <w:color w:val="000000"/>
          <w:sz w:val="24"/>
          <w:lang w:val="x-none"/>
        </w:rPr>
        <w:t>provisions of this ESI Protocol shall constitute production of Documents as</w:t>
      </w:r>
      <w:r w:rsidRPr="001D580B">
        <w:rPr>
          <w:rFonts w:eastAsia="Times New Roman"/>
          <w:color w:val="000000"/>
          <w:sz w:val="24"/>
        </w:rPr>
        <w:t xml:space="preserve"> </w:t>
      </w:r>
      <w:r w:rsidRPr="001D580B">
        <w:rPr>
          <w:rFonts w:eastAsia="Times New Roman"/>
          <w:color w:val="000000"/>
          <w:sz w:val="24"/>
          <w:lang w:val="x-none"/>
        </w:rPr>
        <w:t xml:space="preserve">maintained in the ordinary course of business. </w:t>
      </w:r>
      <w:r w:rsidRPr="001D580B">
        <w:rPr>
          <w:rFonts w:eastAsia="Times New Roman"/>
          <w:color w:val="000000"/>
          <w:sz w:val="24"/>
        </w:rPr>
        <w:t xml:space="preserve"> </w:t>
      </w:r>
      <w:r w:rsidRPr="001D580B">
        <w:rPr>
          <w:rFonts w:eastAsia="Times New Roman"/>
          <w:color w:val="000000"/>
          <w:sz w:val="24"/>
          <w:lang w:val="x-none"/>
        </w:rPr>
        <w:t>No Producing Party shall be</w:t>
      </w:r>
      <w:r w:rsidRPr="001D580B">
        <w:rPr>
          <w:rFonts w:eastAsia="Times New Roman"/>
          <w:color w:val="000000"/>
          <w:sz w:val="24"/>
        </w:rPr>
        <w:t xml:space="preserve"> </w:t>
      </w:r>
      <w:r w:rsidRPr="001D580B">
        <w:rPr>
          <w:rFonts w:eastAsia="Times New Roman"/>
          <w:color w:val="000000"/>
          <w:sz w:val="24"/>
          <w:lang w:val="x-none"/>
        </w:rPr>
        <w:t>required to, but may, eliminate duplicates by manual review, including</w:t>
      </w:r>
      <w:r w:rsidRPr="001D580B">
        <w:rPr>
          <w:rFonts w:eastAsia="Times New Roman"/>
          <w:color w:val="000000"/>
          <w:sz w:val="24"/>
        </w:rPr>
        <w:t xml:space="preserve"> </w:t>
      </w:r>
      <w:r w:rsidRPr="001D580B">
        <w:rPr>
          <w:rFonts w:eastAsia="Times New Roman"/>
          <w:color w:val="000000"/>
          <w:sz w:val="24"/>
          <w:lang w:val="x-none"/>
        </w:rPr>
        <w:t xml:space="preserve">Hard </w:t>
      </w:r>
      <w:r w:rsidRPr="001D580B">
        <w:rPr>
          <w:rFonts w:eastAsia="Times New Roman"/>
          <w:color w:val="000000"/>
          <w:sz w:val="24"/>
        </w:rPr>
        <w:t xml:space="preserve"> C</w:t>
      </w:r>
      <w:r w:rsidRPr="001D580B">
        <w:rPr>
          <w:rFonts w:eastAsia="Times New Roman"/>
          <w:color w:val="000000"/>
          <w:sz w:val="24"/>
          <w:lang w:val="x-none"/>
        </w:rPr>
        <w:t>opy Documents which are exact duplicates of electronic versions.</w:t>
      </w:r>
      <w:r w:rsidRPr="001D580B">
        <w:rPr>
          <w:rFonts w:eastAsia="Times New Roman"/>
          <w:color w:val="000000"/>
          <w:sz w:val="24"/>
        </w:rPr>
        <w:t xml:space="preserve"> </w:t>
      </w:r>
      <w:r w:rsidRPr="001D580B">
        <w:rPr>
          <w:rFonts w:eastAsia="Times New Roman"/>
          <w:color w:val="000000"/>
          <w:sz w:val="24"/>
          <w:lang w:val="x-none"/>
        </w:rPr>
        <w:t>Such documents could include copies of marketing materials printed and</w:t>
      </w:r>
      <w:r w:rsidRPr="001D580B">
        <w:rPr>
          <w:rFonts w:eastAsia="Times New Roman"/>
          <w:color w:val="000000"/>
          <w:sz w:val="24"/>
        </w:rPr>
        <w:t xml:space="preserve"> </w:t>
      </w:r>
      <w:r w:rsidRPr="001D580B">
        <w:rPr>
          <w:rFonts w:eastAsia="Times New Roman"/>
          <w:color w:val="000000"/>
          <w:sz w:val="24"/>
          <w:lang w:val="x-none"/>
        </w:rPr>
        <w:t xml:space="preserve">stored </w:t>
      </w:r>
      <w:r>
        <w:rPr>
          <w:rFonts w:eastAsia="Times New Roman"/>
          <w:color w:val="000000"/>
          <w:sz w:val="24"/>
        </w:rPr>
        <w:t>in</w:t>
      </w:r>
      <w:r w:rsidRPr="001D580B">
        <w:rPr>
          <w:rFonts w:eastAsia="Times New Roman"/>
          <w:color w:val="000000"/>
          <w:sz w:val="24"/>
          <w:lang w:val="x-none"/>
        </w:rPr>
        <w:t xml:space="preserve"> boxes but never used, or conference programs printed but not</w:t>
      </w:r>
      <w:r w:rsidRPr="001D580B">
        <w:rPr>
          <w:rFonts w:eastAsia="Times New Roman"/>
          <w:color w:val="000000"/>
          <w:sz w:val="24"/>
        </w:rPr>
        <w:t xml:space="preserve"> </w:t>
      </w:r>
      <w:r w:rsidRPr="001D580B">
        <w:rPr>
          <w:rFonts w:eastAsia="Times New Roman"/>
          <w:color w:val="000000"/>
          <w:sz w:val="24"/>
          <w:lang w:val="x-none"/>
        </w:rPr>
        <w:t>distributed. However, any document containing handwritten notes or</w:t>
      </w:r>
      <w:r w:rsidRPr="001D580B">
        <w:rPr>
          <w:rFonts w:eastAsia="Times New Roman"/>
          <w:color w:val="000000"/>
          <w:sz w:val="24"/>
        </w:rPr>
        <w:t xml:space="preserve"> </w:t>
      </w:r>
      <w:r w:rsidRPr="001D580B">
        <w:rPr>
          <w:rFonts w:eastAsia="Times New Roman"/>
          <w:color w:val="000000"/>
          <w:sz w:val="24"/>
          <w:lang w:val="x-none"/>
        </w:rPr>
        <w:t>markings would not be considered a duplicate of an electronic version and</w:t>
      </w:r>
      <w:r w:rsidRPr="001D580B">
        <w:rPr>
          <w:rFonts w:eastAsia="Times New Roman"/>
          <w:color w:val="000000"/>
          <w:sz w:val="24"/>
        </w:rPr>
        <w:t xml:space="preserve"> </w:t>
      </w:r>
      <w:r w:rsidRPr="001D580B">
        <w:rPr>
          <w:rFonts w:eastAsia="Times New Roman"/>
          <w:color w:val="000000"/>
          <w:sz w:val="24"/>
          <w:lang w:val="x-none"/>
        </w:rPr>
        <w:t>if responsive must be produced as an original document. Likewise,</w:t>
      </w:r>
      <w:r w:rsidRPr="001D580B">
        <w:rPr>
          <w:rFonts w:eastAsia="Times New Roman"/>
          <w:color w:val="000000"/>
          <w:sz w:val="24"/>
        </w:rPr>
        <w:t xml:space="preserve"> </w:t>
      </w:r>
      <w:r w:rsidRPr="001D580B">
        <w:rPr>
          <w:rFonts w:eastAsia="Times New Roman"/>
          <w:color w:val="000000"/>
          <w:sz w:val="24"/>
          <w:lang w:val="x-none"/>
        </w:rPr>
        <w:t xml:space="preserve">printed-out electronic </w:t>
      </w:r>
      <w:r w:rsidRPr="001D580B">
        <w:rPr>
          <w:rFonts w:eastAsia="Times New Roman"/>
          <w:color w:val="000000"/>
          <w:sz w:val="24"/>
          <w:lang w:val="x-none"/>
        </w:rPr>
        <w:lastRenderedPageBreak/>
        <w:t>documents not bearing markings but whose removal</w:t>
      </w:r>
      <w:r w:rsidRPr="001D580B">
        <w:rPr>
          <w:rFonts w:eastAsia="Times New Roman"/>
          <w:color w:val="000000"/>
          <w:sz w:val="24"/>
        </w:rPr>
        <w:t xml:space="preserve"> </w:t>
      </w:r>
      <w:r w:rsidRPr="001D580B">
        <w:rPr>
          <w:rFonts w:eastAsia="Times New Roman"/>
          <w:color w:val="000000"/>
          <w:sz w:val="24"/>
          <w:lang w:val="x-none"/>
        </w:rPr>
        <w:t>would undermine the completeness of a hard-copy file must be produced if</w:t>
      </w:r>
      <w:r w:rsidRPr="001D580B">
        <w:rPr>
          <w:rFonts w:eastAsia="Times New Roman"/>
          <w:color w:val="000000"/>
          <w:sz w:val="24"/>
        </w:rPr>
        <w:t xml:space="preserve"> </w:t>
      </w:r>
      <w:r w:rsidRPr="001D580B">
        <w:rPr>
          <w:rFonts w:eastAsia="Times New Roman"/>
          <w:color w:val="000000"/>
          <w:sz w:val="24"/>
          <w:lang w:val="x-none"/>
        </w:rPr>
        <w:t>responsive.</w:t>
      </w:r>
    </w:p>
    <w:p w:rsidRPr="0002210A" w:rsidR="004376D4" w:rsidP="0002210A" w:rsidRDefault="001D580B" w14:paraId="0E616037" w14:textId="3D885DC6">
      <w:pPr>
        <w:pStyle w:val="ListParagraph"/>
        <w:numPr>
          <w:ilvl w:val="1"/>
          <w:numId w:val="15"/>
        </w:numPr>
        <w:spacing w:line="480" w:lineRule="auto"/>
        <w:textAlignment w:val="baseline"/>
        <w:rPr>
          <w:rFonts w:eastAsia="Times New Roman"/>
          <w:color w:val="000000"/>
          <w:sz w:val="24"/>
        </w:rPr>
      </w:pPr>
      <w:r>
        <w:rPr>
          <w:rFonts w:eastAsia="Times New Roman"/>
          <w:color w:val="000000"/>
          <w:sz w:val="24"/>
          <w:u w:val="single"/>
        </w:rPr>
        <w:t>Email Thread Suppression:</w:t>
      </w:r>
      <w:r w:rsidR="00BC4F8A">
        <w:rPr>
          <w:rFonts w:eastAsia="Times New Roman"/>
          <w:color w:val="000000"/>
          <w:sz w:val="24"/>
        </w:rPr>
        <w:t xml:space="preserve">  Email threads are email communications that contain prior or lesser-included email communications.  A most inclusive email thread is one that contains all of the prior or lesser-included emails and attachments, including each branch of the email thread.</w:t>
      </w:r>
      <w:r w:rsidR="00D4095D">
        <w:rPr>
          <w:rFonts w:eastAsia="Times New Roman"/>
          <w:color w:val="000000"/>
          <w:sz w:val="24"/>
        </w:rPr>
        <w:t xml:space="preserve">  </w:t>
      </w:r>
      <w:r w:rsidR="005305B4">
        <w:rPr>
          <w:rFonts w:eastAsia="Times New Roman"/>
          <w:color w:val="000000"/>
          <w:sz w:val="24"/>
        </w:rPr>
        <w:t xml:space="preserve">A Producing Party may use e-mail thread suppression to exclude email from production, provided however, that an email that includes an attachment or content in the BCC or other blind copy field shall not be treated as a lesser-included version of an email that does not include the attachment or content, even if all remaining content in the email is identical.  </w:t>
      </w:r>
      <w:r w:rsidR="0002210A">
        <w:rPr>
          <w:rFonts w:eastAsia="Times New Roman"/>
          <w:color w:val="000000"/>
          <w:sz w:val="24"/>
        </w:rPr>
        <w:t>To the extent that a Producing Party uses e-mail thread suppression to exclude email from production, the Producing Party shall produce the metadata for that suppressed email.</w:t>
      </w:r>
    </w:p>
    <w:p w:rsidRPr="00CB3974" w:rsidR="00CB3974" w:rsidP="00CB3974" w:rsidRDefault="001D4C9F" w14:paraId="48B4C95D" w14:textId="77777777">
      <w:pPr>
        <w:pStyle w:val="ListParagraph"/>
        <w:numPr>
          <w:ilvl w:val="1"/>
          <w:numId w:val="15"/>
        </w:numPr>
        <w:spacing w:line="480" w:lineRule="auto"/>
        <w:textAlignment w:val="baseline"/>
        <w:rPr>
          <w:rFonts w:eastAsia="Times New Roman"/>
          <w:color w:val="000000"/>
          <w:sz w:val="24"/>
          <w:lang w:val="x-none"/>
        </w:rPr>
      </w:pPr>
      <w:r w:rsidDel="001D4C9F">
        <w:rPr>
          <w:rFonts w:eastAsia="Times New Roman"/>
          <w:color w:val="000000"/>
          <w:sz w:val="24"/>
        </w:rPr>
        <w:t xml:space="preserve"> </w:t>
      </w:r>
      <w:r w:rsidRPr="00CB3974" w:rsidR="001D580B">
        <w:rPr>
          <w:rFonts w:eastAsia="Times New Roman"/>
          <w:color w:val="000000"/>
          <w:sz w:val="24"/>
          <w:u w:val="single"/>
        </w:rPr>
        <w:t>Documents to Be Produced Natively</w:t>
      </w:r>
      <w:r w:rsidRPr="00CB3974" w:rsidR="001D580B">
        <w:rPr>
          <w:rFonts w:eastAsia="Times New Roman"/>
          <w:color w:val="000000"/>
          <w:sz w:val="24"/>
        </w:rPr>
        <w:t>:</w:t>
      </w:r>
      <w:r w:rsidRPr="00CB3974" w:rsidR="00CB3974">
        <w:rPr>
          <w:rFonts w:eastAsia="Times New Roman"/>
          <w:color w:val="000000"/>
          <w:sz w:val="24"/>
        </w:rPr>
        <w:t xml:space="preserve">  </w:t>
      </w:r>
      <w:r w:rsidRPr="00CB3974" w:rsidR="00CB3974">
        <w:rPr>
          <w:rFonts w:eastAsia="Times New Roman"/>
          <w:color w:val="000000"/>
          <w:sz w:val="24"/>
          <w:lang w:val="x-none"/>
        </w:rPr>
        <w:t>Except for Documents to which paragraph</w:t>
      </w:r>
      <w:r w:rsidRPr="00CB3974" w:rsidR="00CB3974">
        <w:rPr>
          <w:rFonts w:eastAsia="Times New Roman"/>
          <w:color w:val="000000"/>
          <w:sz w:val="24"/>
        </w:rPr>
        <w:t xml:space="preserve"> </w:t>
      </w:r>
      <w:r w:rsidRPr="00CB3974" w:rsidR="00CB3974">
        <w:rPr>
          <w:rFonts w:eastAsia="Times New Roman"/>
          <w:color w:val="000000"/>
          <w:sz w:val="24"/>
          <w:lang w:val="x-none"/>
        </w:rPr>
        <w:t>4.9 applies, a Producing Party shall produce Microsoft Excel and other</w:t>
      </w:r>
      <w:r w:rsidRPr="00CB3974" w:rsidR="00CB3974">
        <w:rPr>
          <w:rFonts w:eastAsia="Times New Roman"/>
          <w:color w:val="000000"/>
          <w:sz w:val="24"/>
        </w:rPr>
        <w:t xml:space="preserve"> </w:t>
      </w:r>
      <w:r w:rsidRPr="00CB3974" w:rsidR="00CB3974">
        <w:rPr>
          <w:rFonts w:eastAsia="Times New Roman"/>
          <w:color w:val="000000"/>
          <w:sz w:val="24"/>
          <w:lang w:val="x-none"/>
        </w:rPr>
        <w:t>spreadsheet files, including comma or tab delimited text files, Microsoft Access</w:t>
      </w:r>
      <w:r w:rsidRPr="00CB3974" w:rsidR="00CB3974">
        <w:rPr>
          <w:rFonts w:eastAsia="Times New Roman"/>
          <w:color w:val="000000"/>
          <w:sz w:val="24"/>
        </w:rPr>
        <w:t xml:space="preserve"> </w:t>
      </w:r>
      <w:r w:rsidRPr="00CB3974" w:rsidR="00CB3974">
        <w:rPr>
          <w:rFonts w:eastAsia="Times New Roman"/>
          <w:color w:val="000000"/>
          <w:sz w:val="24"/>
          <w:lang w:val="x-none"/>
        </w:rPr>
        <w:t xml:space="preserve">files, and video or audio files in Native Format, if available. </w:t>
      </w:r>
      <w:r w:rsidR="00CB3974">
        <w:rPr>
          <w:rFonts w:eastAsia="Times New Roman"/>
          <w:color w:val="000000"/>
          <w:sz w:val="24"/>
        </w:rPr>
        <w:t xml:space="preserve"> </w:t>
      </w:r>
      <w:r w:rsidRPr="00CB3974" w:rsidR="00CB3974">
        <w:rPr>
          <w:rFonts w:eastAsia="Times New Roman"/>
          <w:color w:val="000000"/>
          <w:sz w:val="24"/>
          <w:lang w:val="x-none"/>
        </w:rPr>
        <w:t>Other document</w:t>
      </w:r>
      <w:r w:rsidRPr="00CB3974" w:rsidR="00CB3974">
        <w:rPr>
          <w:rFonts w:eastAsia="Times New Roman"/>
          <w:color w:val="000000"/>
          <w:sz w:val="24"/>
        </w:rPr>
        <w:t xml:space="preserve"> </w:t>
      </w:r>
      <w:r w:rsidRPr="00CB3974" w:rsidR="00CB3974">
        <w:rPr>
          <w:rFonts w:eastAsia="Times New Roman"/>
          <w:color w:val="000000"/>
          <w:sz w:val="24"/>
          <w:lang w:val="x-none"/>
        </w:rPr>
        <w:t>types which may be difficult or costly to be accurately imaged, such as large</w:t>
      </w:r>
      <w:r w:rsidRPr="00CB3974" w:rsidR="00CB3974">
        <w:rPr>
          <w:rFonts w:eastAsia="Times New Roman"/>
          <w:color w:val="000000"/>
          <w:sz w:val="24"/>
        </w:rPr>
        <w:t xml:space="preserve"> </w:t>
      </w:r>
      <w:r w:rsidRPr="00CB3974" w:rsidR="00CB3974">
        <w:rPr>
          <w:rFonts w:eastAsia="Times New Roman"/>
          <w:color w:val="000000"/>
          <w:sz w:val="24"/>
          <w:lang w:val="x-none"/>
        </w:rPr>
        <w:t>Microsoft Power Point files, may be selected to be produced natively at the</w:t>
      </w:r>
      <w:r w:rsidRPr="00CB3974" w:rsidR="00CB3974">
        <w:rPr>
          <w:rFonts w:eastAsia="Times New Roman"/>
          <w:color w:val="000000"/>
          <w:sz w:val="24"/>
        </w:rPr>
        <w:t xml:space="preserve"> </w:t>
      </w:r>
      <w:r w:rsidRPr="00CB3974" w:rsidR="00CB3974">
        <w:rPr>
          <w:rFonts w:eastAsia="Times New Roman"/>
          <w:color w:val="000000"/>
          <w:sz w:val="24"/>
          <w:lang w:val="x-none"/>
        </w:rPr>
        <w:t xml:space="preserve">Producing Party’s discretion. </w:t>
      </w:r>
      <w:r w:rsidR="00CB3974">
        <w:rPr>
          <w:rFonts w:eastAsia="Times New Roman"/>
          <w:color w:val="000000"/>
          <w:sz w:val="24"/>
        </w:rPr>
        <w:t xml:space="preserve"> </w:t>
      </w:r>
      <w:r w:rsidRPr="00CB3974" w:rsidR="00CB3974">
        <w:rPr>
          <w:rFonts w:eastAsia="Times New Roman"/>
          <w:color w:val="000000"/>
          <w:sz w:val="24"/>
          <w:lang w:val="x-none"/>
        </w:rPr>
        <w:t>The production Load Files shall contain a link to the</w:t>
      </w:r>
      <w:r w:rsidRPr="00CB3974" w:rsidR="00CB3974">
        <w:rPr>
          <w:rFonts w:eastAsia="Times New Roman"/>
          <w:color w:val="000000"/>
          <w:sz w:val="24"/>
        </w:rPr>
        <w:t xml:space="preserve"> </w:t>
      </w:r>
      <w:r w:rsidRPr="00CB3974" w:rsidR="00CB3974">
        <w:rPr>
          <w:rFonts w:eastAsia="Times New Roman"/>
          <w:color w:val="000000"/>
          <w:sz w:val="24"/>
          <w:lang w:val="x-none"/>
        </w:rPr>
        <w:t>produced Native Format files as specified in the “NativeLink” Metadata field</w:t>
      </w:r>
      <w:r w:rsidRPr="00CB3974" w:rsidR="00CB3974">
        <w:rPr>
          <w:rFonts w:eastAsia="Times New Roman"/>
          <w:color w:val="000000"/>
          <w:sz w:val="24"/>
        </w:rPr>
        <w:t xml:space="preserve"> </w:t>
      </w:r>
      <w:r w:rsidRPr="00CB3974" w:rsidR="00CB3974">
        <w:rPr>
          <w:rFonts w:eastAsia="Times New Roman"/>
          <w:color w:val="000000"/>
          <w:sz w:val="24"/>
          <w:lang w:val="x-none"/>
        </w:rPr>
        <w:t xml:space="preserve">described in Exhibit A. </w:t>
      </w:r>
      <w:r w:rsidR="00CB3974">
        <w:rPr>
          <w:rFonts w:eastAsia="Times New Roman"/>
          <w:color w:val="000000"/>
          <w:sz w:val="24"/>
        </w:rPr>
        <w:t xml:space="preserve"> </w:t>
      </w:r>
      <w:r w:rsidRPr="00CB3974" w:rsidR="00CB3974">
        <w:rPr>
          <w:rFonts w:eastAsia="Times New Roman"/>
          <w:color w:val="000000"/>
          <w:sz w:val="24"/>
          <w:lang w:val="x-none"/>
        </w:rPr>
        <w:t>Each electronic file produced in Native Format shall be</w:t>
      </w:r>
      <w:r w:rsidRPr="00CB3974" w:rsidR="00CB3974">
        <w:rPr>
          <w:rFonts w:eastAsia="Times New Roman"/>
          <w:color w:val="000000"/>
          <w:sz w:val="24"/>
        </w:rPr>
        <w:t xml:space="preserve"> </w:t>
      </w:r>
      <w:r w:rsidRPr="00CB3974" w:rsidR="00CB3974">
        <w:rPr>
          <w:rFonts w:eastAsia="Times New Roman"/>
          <w:color w:val="000000"/>
          <w:sz w:val="24"/>
          <w:lang w:val="x-none"/>
        </w:rPr>
        <w:t>assigned a unique Bates Number as set forth in Paragraph 5.6, and the database</w:t>
      </w:r>
      <w:r w:rsidRPr="00CB3974" w:rsidR="00CB3974">
        <w:rPr>
          <w:rFonts w:eastAsia="Times New Roman"/>
          <w:color w:val="000000"/>
          <w:sz w:val="24"/>
        </w:rPr>
        <w:t xml:space="preserve"> </w:t>
      </w:r>
      <w:r w:rsidRPr="00CB3974" w:rsidR="00CB3974">
        <w:rPr>
          <w:rFonts w:eastAsia="Times New Roman"/>
          <w:color w:val="000000"/>
          <w:sz w:val="24"/>
          <w:lang w:val="x-none"/>
        </w:rPr>
        <w:lastRenderedPageBreak/>
        <w:t>record for that file shall include a single page TIFF image branded with this</w:t>
      </w:r>
      <w:r w:rsidRPr="00CB3974" w:rsidR="00CB3974">
        <w:rPr>
          <w:rFonts w:eastAsia="Times New Roman"/>
          <w:color w:val="000000"/>
          <w:sz w:val="24"/>
        </w:rPr>
        <w:t xml:space="preserve"> </w:t>
      </w:r>
      <w:r w:rsidRPr="00CB3974" w:rsidR="00CB3974">
        <w:rPr>
          <w:rFonts w:eastAsia="Times New Roman"/>
          <w:color w:val="000000"/>
          <w:sz w:val="24"/>
          <w:lang w:val="x-none"/>
        </w:rPr>
        <w:t>unique Bates Number, any confidentiality designation, and a standardized phrase</w:t>
      </w:r>
      <w:r w:rsidRPr="00CB3974" w:rsidR="00CB3974">
        <w:rPr>
          <w:rFonts w:eastAsia="Times New Roman"/>
          <w:color w:val="000000"/>
          <w:sz w:val="24"/>
        </w:rPr>
        <w:t xml:space="preserve"> </w:t>
      </w:r>
      <w:r w:rsidRPr="00CB3974" w:rsidR="00CB3974">
        <w:rPr>
          <w:rFonts w:eastAsia="Times New Roman"/>
          <w:color w:val="000000"/>
          <w:sz w:val="24"/>
          <w:lang w:val="x-none"/>
        </w:rPr>
        <w:t>indicating that the document was produced in native format (i.e., PRODUCED IN</w:t>
      </w:r>
      <w:r w:rsidRPr="00CB3974" w:rsidR="00CB3974">
        <w:rPr>
          <w:rFonts w:eastAsia="Times New Roman"/>
          <w:color w:val="000000"/>
          <w:sz w:val="24"/>
        </w:rPr>
        <w:t xml:space="preserve"> </w:t>
      </w:r>
      <w:r w:rsidRPr="00CB3974" w:rsidR="00CB3974">
        <w:rPr>
          <w:rFonts w:eastAsia="Times New Roman"/>
          <w:color w:val="000000"/>
          <w:sz w:val="24"/>
          <w:lang w:val="x-none"/>
        </w:rPr>
        <w:t>NATIVE FORMAT).</w:t>
      </w:r>
    </w:p>
    <w:p w:rsidRPr="00CB3974" w:rsidR="00CB3974" w:rsidP="00CB3974" w:rsidRDefault="00CB3974" w14:paraId="5A9DD524" w14:textId="77777777">
      <w:pPr>
        <w:pStyle w:val="ListParagraph"/>
        <w:numPr>
          <w:ilvl w:val="1"/>
          <w:numId w:val="15"/>
        </w:numPr>
        <w:spacing w:line="480" w:lineRule="auto"/>
        <w:textAlignment w:val="baseline"/>
        <w:rPr>
          <w:rFonts w:eastAsia="Times New Roman"/>
          <w:color w:val="000000"/>
          <w:sz w:val="24"/>
          <w:lang w:val="x-none"/>
        </w:rPr>
      </w:pPr>
      <w:r w:rsidRPr="00CB3974">
        <w:rPr>
          <w:rFonts w:eastAsia="Times New Roman"/>
          <w:color w:val="000000"/>
          <w:sz w:val="24"/>
          <w:u w:val="single"/>
        </w:rPr>
        <w:t>Unitization</w:t>
      </w:r>
      <w:r w:rsidRPr="00CB3974">
        <w:rPr>
          <w:rFonts w:eastAsia="Times New Roman"/>
          <w:color w:val="000000"/>
          <w:sz w:val="24"/>
        </w:rPr>
        <w:t xml:space="preserve">:  </w:t>
      </w:r>
      <w:r w:rsidRPr="00CB3974">
        <w:rPr>
          <w:rFonts w:eastAsia="Times New Roman"/>
          <w:color w:val="000000"/>
          <w:sz w:val="24"/>
          <w:lang w:val="x-none"/>
        </w:rPr>
        <w:t>In scanning Hard Copy Documents, distinct Documents shall not be</w:t>
      </w:r>
      <w:r w:rsidRPr="00CB3974">
        <w:rPr>
          <w:rFonts w:eastAsia="Times New Roman"/>
          <w:color w:val="000000"/>
          <w:sz w:val="24"/>
        </w:rPr>
        <w:t xml:space="preserve"> </w:t>
      </w:r>
      <w:r w:rsidRPr="00CB3974">
        <w:rPr>
          <w:rFonts w:eastAsia="Times New Roman"/>
          <w:color w:val="000000"/>
          <w:sz w:val="24"/>
          <w:lang w:val="x-none"/>
        </w:rPr>
        <w:t>merged into a single record, and single Documents shall not be split into multiple</w:t>
      </w:r>
      <w:r w:rsidRPr="00CB3974">
        <w:rPr>
          <w:rFonts w:eastAsia="Times New Roman"/>
          <w:color w:val="000000"/>
          <w:sz w:val="24"/>
        </w:rPr>
        <w:t xml:space="preserve"> </w:t>
      </w:r>
      <w:r w:rsidRPr="00CB3974">
        <w:rPr>
          <w:rFonts w:eastAsia="Times New Roman"/>
          <w:color w:val="000000"/>
          <w:sz w:val="24"/>
          <w:lang w:val="x-none"/>
        </w:rPr>
        <w:t xml:space="preserve">records. </w:t>
      </w:r>
      <w:r>
        <w:rPr>
          <w:rFonts w:eastAsia="Times New Roman"/>
          <w:color w:val="000000"/>
          <w:sz w:val="24"/>
        </w:rPr>
        <w:t xml:space="preserve"> </w:t>
      </w:r>
      <w:r w:rsidRPr="00CB3974">
        <w:rPr>
          <w:rFonts w:eastAsia="Times New Roman"/>
          <w:color w:val="000000"/>
          <w:sz w:val="24"/>
          <w:lang w:val="x-none"/>
        </w:rPr>
        <w:t>The Producing Party shall take reasonable steps to physically and</w:t>
      </w:r>
      <w:r w:rsidRPr="00CB3974">
        <w:rPr>
          <w:rFonts w:eastAsia="Times New Roman"/>
          <w:color w:val="000000"/>
          <w:sz w:val="24"/>
        </w:rPr>
        <w:t xml:space="preserve"> </w:t>
      </w:r>
      <w:r w:rsidRPr="00CB3974">
        <w:rPr>
          <w:rFonts w:eastAsia="Times New Roman"/>
          <w:color w:val="000000"/>
          <w:sz w:val="24"/>
          <w:lang w:val="x-none"/>
        </w:rPr>
        <w:t xml:space="preserve">logically unitize Hard Copy Documents. </w:t>
      </w:r>
      <w:r>
        <w:rPr>
          <w:rFonts w:eastAsia="Times New Roman"/>
          <w:color w:val="000000"/>
          <w:sz w:val="24"/>
        </w:rPr>
        <w:t xml:space="preserve"> </w:t>
      </w:r>
      <w:r w:rsidRPr="00CB3974">
        <w:rPr>
          <w:rFonts w:eastAsia="Times New Roman"/>
          <w:color w:val="000000"/>
          <w:sz w:val="24"/>
          <w:lang w:val="x-none"/>
        </w:rPr>
        <w:t>For example, Documents stored in a</w:t>
      </w:r>
      <w:r w:rsidRPr="00CB3974">
        <w:rPr>
          <w:rFonts w:eastAsia="Times New Roman"/>
          <w:color w:val="000000"/>
          <w:sz w:val="24"/>
        </w:rPr>
        <w:t xml:space="preserve"> </w:t>
      </w:r>
      <w:r w:rsidRPr="00CB3974">
        <w:rPr>
          <w:rFonts w:eastAsia="Times New Roman"/>
          <w:color w:val="000000"/>
          <w:sz w:val="24"/>
          <w:lang w:val="x-none"/>
        </w:rPr>
        <w:t>binder, folder, or similar container (each, a “container”) shall be produced in the</w:t>
      </w:r>
      <w:r w:rsidRPr="00CB3974">
        <w:rPr>
          <w:rFonts w:eastAsia="Times New Roman"/>
          <w:color w:val="000000"/>
          <w:sz w:val="24"/>
        </w:rPr>
        <w:t xml:space="preserve"> </w:t>
      </w:r>
      <w:r w:rsidRPr="00CB3974">
        <w:rPr>
          <w:rFonts w:eastAsia="Times New Roman"/>
          <w:color w:val="000000"/>
          <w:sz w:val="24"/>
          <w:lang w:val="x-none"/>
        </w:rPr>
        <w:t xml:space="preserve">same order as they appear in the container. </w:t>
      </w:r>
      <w:r>
        <w:rPr>
          <w:rFonts w:eastAsia="Times New Roman"/>
          <w:color w:val="000000"/>
          <w:sz w:val="24"/>
        </w:rPr>
        <w:t xml:space="preserve"> </w:t>
      </w:r>
      <w:r w:rsidRPr="00CB3974">
        <w:rPr>
          <w:rFonts w:eastAsia="Times New Roman"/>
          <w:color w:val="000000"/>
          <w:sz w:val="24"/>
          <w:lang w:val="x-none"/>
        </w:rPr>
        <w:t>Similarly, pages that are stapled or</w:t>
      </w:r>
      <w:r w:rsidRPr="00CB3974">
        <w:rPr>
          <w:rFonts w:eastAsia="Times New Roman"/>
          <w:color w:val="000000"/>
          <w:sz w:val="24"/>
        </w:rPr>
        <w:t xml:space="preserve"> </w:t>
      </w:r>
      <w:r w:rsidRPr="00CB3974">
        <w:rPr>
          <w:rFonts w:eastAsia="Times New Roman"/>
          <w:color w:val="000000"/>
          <w:sz w:val="24"/>
          <w:lang w:val="x-none"/>
        </w:rPr>
        <w:t>clipped shall be produced as a single document and not multiple one-page</w:t>
      </w:r>
      <w:r w:rsidRPr="00CB3974">
        <w:rPr>
          <w:rFonts w:eastAsia="Times New Roman"/>
          <w:color w:val="000000"/>
          <w:sz w:val="24"/>
        </w:rPr>
        <w:t xml:space="preserve"> </w:t>
      </w:r>
      <w:r w:rsidRPr="00CB3974">
        <w:rPr>
          <w:rFonts w:eastAsia="Times New Roman"/>
          <w:color w:val="000000"/>
          <w:sz w:val="24"/>
          <w:lang w:val="x-none"/>
        </w:rPr>
        <w:t xml:space="preserve">documents. </w:t>
      </w:r>
      <w:r>
        <w:rPr>
          <w:rFonts w:eastAsia="Times New Roman"/>
          <w:color w:val="000000"/>
          <w:sz w:val="24"/>
        </w:rPr>
        <w:t xml:space="preserve"> </w:t>
      </w:r>
      <w:r w:rsidRPr="00CB3974">
        <w:rPr>
          <w:rFonts w:eastAsia="Times New Roman"/>
          <w:color w:val="000000"/>
          <w:sz w:val="24"/>
          <w:lang w:val="x-none"/>
        </w:rPr>
        <w:t>The Producing Party shall undertake reasonable efforts to, or have its</w:t>
      </w:r>
      <w:r w:rsidRPr="00CB3974">
        <w:rPr>
          <w:rFonts w:eastAsia="Times New Roman"/>
          <w:color w:val="000000"/>
          <w:sz w:val="24"/>
        </w:rPr>
        <w:t xml:space="preserve"> </w:t>
      </w:r>
      <w:r w:rsidRPr="00CB3974">
        <w:rPr>
          <w:rFonts w:eastAsia="Times New Roman"/>
          <w:color w:val="000000"/>
          <w:sz w:val="24"/>
          <w:lang w:val="x-none"/>
        </w:rPr>
        <w:t>vendors, logically unitize (i.e. use cues such as consecutive numbering, report</w:t>
      </w:r>
      <w:r w:rsidRPr="00CB3974">
        <w:rPr>
          <w:rFonts w:eastAsia="Times New Roman"/>
          <w:color w:val="000000"/>
          <w:sz w:val="24"/>
        </w:rPr>
        <w:t xml:space="preserve"> </w:t>
      </w:r>
      <w:r w:rsidRPr="00CB3974">
        <w:rPr>
          <w:rFonts w:eastAsia="Times New Roman"/>
          <w:color w:val="000000"/>
          <w:sz w:val="24"/>
          <w:lang w:val="x-none"/>
        </w:rPr>
        <w:t>titles, similar headers and footers, and other logical cues that indicate the pages</w:t>
      </w:r>
      <w:r w:rsidRPr="00CB3974">
        <w:rPr>
          <w:rFonts w:eastAsia="Times New Roman"/>
          <w:color w:val="000000"/>
          <w:sz w:val="24"/>
        </w:rPr>
        <w:t xml:space="preserve"> </w:t>
      </w:r>
      <w:r w:rsidRPr="00CB3974">
        <w:rPr>
          <w:rFonts w:eastAsia="Times New Roman"/>
          <w:color w:val="000000"/>
          <w:sz w:val="24"/>
          <w:lang w:val="x-none"/>
        </w:rPr>
        <w:t xml:space="preserve">belong together) Hard Copy Documents that are not otherwise bound. </w:t>
      </w:r>
      <w:r>
        <w:rPr>
          <w:rFonts w:eastAsia="Times New Roman"/>
          <w:color w:val="000000"/>
          <w:sz w:val="24"/>
        </w:rPr>
        <w:t xml:space="preserve"> </w:t>
      </w:r>
      <w:r w:rsidRPr="00CB3974">
        <w:rPr>
          <w:rFonts w:eastAsia="Times New Roman"/>
          <w:color w:val="000000"/>
          <w:sz w:val="24"/>
          <w:lang w:val="x-none"/>
        </w:rPr>
        <w:t>The</w:t>
      </w:r>
      <w:r w:rsidRPr="00CB3974">
        <w:rPr>
          <w:rFonts w:eastAsia="Times New Roman"/>
          <w:color w:val="000000"/>
          <w:sz w:val="24"/>
        </w:rPr>
        <w:t xml:space="preserve"> </w:t>
      </w:r>
      <w:r w:rsidRPr="00CB3974">
        <w:rPr>
          <w:rFonts w:eastAsia="Times New Roman"/>
          <w:color w:val="000000"/>
          <w:sz w:val="24"/>
          <w:lang w:val="x-none"/>
        </w:rPr>
        <w:t>Producing Party shall make reasonable best efforts to unitize Hard Copy</w:t>
      </w:r>
      <w:r w:rsidRPr="00CB3974">
        <w:rPr>
          <w:rFonts w:eastAsia="Times New Roman"/>
          <w:color w:val="000000"/>
          <w:sz w:val="24"/>
        </w:rPr>
        <w:t xml:space="preserve"> </w:t>
      </w:r>
      <w:r w:rsidRPr="00CB3974">
        <w:rPr>
          <w:rFonts w:eastAsia="Times New Roman"/>
          <w:color w:val="000000"/>
          <w:sz w:val="24"/>
          <w:lang w:val="x-none"/>
        </w:rPr>
        <w:t xml:space="preserve">Documents correctly. </w:t>
      </w:r>
      <w:r>
        <w:rPr>
          <w:rFonts w:eastAsia="Times New Roman"/>
          <w:color w:val="000000"/>
          <w:sz w:val="24"/>
        </w:rPr>
        <w:t xml:space="preserve"> </w:t>
      </w:r>
      <w:r w:rsidRPr="00CB3974">
        <w:rPr>
          <w:rFonts w:eastAsia="Times New Roman"/>
          <w:color w:val="000000"/>
          <w:sz w:val="24"/>
          <w:lang w:val="x-none"/>
        </w:rPr>
        <w:t>This provision does not obligate any Producing Party to</w:t>
      </w:r>
      <w:r w:rsidRPr="00CB3974">
        <w:rPr>
          <w:rFonts w:eastAsia="Times New Roman"/>
          <w:color w:val="000000"/>
          <w:sz w:val="24"/>
        </w:rPr>
        <w:t xml:space="preserve"> </w:t>
      </w:r>
      <w:r w:rsidRPr="00CB3974">
        <w:rPr>
          <w:rFonts w:eastAsia="Times New Roman"/>
          <w:color w:val="000000"/>
          <w:sz w:val="24"/>
          <w:lang w:val="x-none"/>
        </w:rPr>
        <w:t>reassemble Document Families for Hard Copy Documents that are not stored or</w:t>
      </w:r>
      <w:r w:rsidRPr="00CB3974">
        <w:rPr>
          <w:rFonts w:eastAsia="Times New Roman"/>
          <w:color w:val="000000"/>
          <w:sz w:val="24"/>
        </w:rPr>
        <w:t xml:space="preserve"> </w:t>
      </w:r>
      <w:r w:rsidRPr="00CB3974">
        <w:rPr>
          <w:rFonts w:eastAsia="Times New Roman"/>
          <w:color w:val="000000"/>
          <w:sz w:val="24"/>
          <w:lang w:val="x-none"/>
        </w:rPr>
        <w:t>maintained as Document Families in the location in which members of that family</w:t>
      </w:r>
      <w:r w:rsidRPr="00CB3974">
        <w:rPr>
          <w:rFonts w:eastAsia="Times New Roman"/>
          <w:color w:val="000000"/>
          <w:sz w:val="24"/>
        </w:rPr>
        <w:t xml:space="preserve"> </w:t>
      </w:r>
      <w:r w:rsidRPr="00CB3974">
        <w:rPr>
          <w:rFonts w:eastAsia="Times New Roman"/>
          <w:color w:val="000000"/>
          <w:sz w:val="24"/>
          <w:lang w:val="x-none"/>
        </w:rPr>
        <w:t xml:space="preserve">are found or as they are kept in the ordinary course of business. </w:t>
      </w:r>
      <w:r>
        <w:rPr>
          <w:rFonts w:eastAsia="Times New Roman"/>
          <w:color w:val="000000"/>
          <w:sz w:val="24"/>
        </w:rPr>
        <w:t xml:space="preserve"> </w:t>
      </w:r>
      <w:r w:rsidRPr="00CB3974">
        <w:rPr>
          <w:rFonts w:eastAsia="Times New Roman"/>
          <w:color w:val="000000"/>
          <w:sz w:val="24"/>
          <w:lang w:val="x-none"/>
        </w:rPr>
        <w:t>Nor shall this</w:t>
      </w:r>
      <w:r w:rsidRPr="00CB3974">
        <w:rPr>
          <w:rFonts w:eastAsia="Times New Roman"/>
          <w:color w:val="000000"/>
          <w:sz w:val="24"/>
        </w:rPr>
        <w:t xml:space="preserve"> </w:t>
      </w:r>
      <w:r w:rsidRPr="00CB3974">
        <w:rPr>
          <w:rFonts w:eastAsia="Times New Roman"/>
          <w:color w:val="000000"/>
          <w:sz w:val="24"/>
          <w:lang w:val="x-none"/>
        </w:rPr>
        <w:t>provision obligate any Producing Party to make whole any Document that is not</w:t>
      </w:r>
      <w:r w:rsidRPr="00CB3974">
        <w:rPr>
          <w:rFonts w:eastAsia="Times New Roman"/>
          <w:color w:val="000000"/>
          <w:sz w:val="24"/>
        </w:rPr>
        <w:t xml:space="preserve"> </w:t>
      </w:r>
      <w:r w:rsidRPr="00CB3974">
        <w:rPr>
          <w:rFonts w:eastAsia="Times New Roman"/>
          <w:color w:val="000000"/>
          <w:sz w:val="24"/>
          <w:lang w:val="x-none"/>
        </w:rPr>
        <w:t>stored or maintained in its complete form.</w:t>
      </w:r>
      <w:r w:rsidRPr="00CB3974">
        <w:rPr>
          <w:rFonts w:eastAsia="Times New Roman"/>
          <w:color w:val="000000"/>
          <w:sz w:val="24"/>
        </w:rPr>
        <w:t xml:space="preserve"> </w:t>
      </w:r>
    </w:p>
    <w:p w:rsidRPr="00CB3974" w:rsidR="00CB3974" w:rsidP="00CB3974" w:rsidRDefault="00CB3974" w14:paraId="7406B68B" w14:textId="77777777">
      <w:pPr>
        <w:pStyle w:val="ListParagraph"/>
        <w:numPr>
          <w:ilvl w:val="1"/>
          <w:numId w:val="15"/>
        </w:numPr>
        <w:spacing w:line="480" w:lineRule="auto"/>
        <w:textAlignment w:val="baseline"/>
        <w:rPr>
          <w:rFonts w:eastAsia="Times New Roman"/>
          <w:color w:val="000000"/>
          <w:sz w:val="24"/>
          <w:lang w:val="x-none"/>
        </w:rPr>
      </w:pPr>
      <w:r w:rsidRPr="00CB3974">
        <w:rPr>
          <w:rFonts w:eastAsia="Times New Roman"/>
          <w:color w:val="000000"/>
          <w:sz w:val="24"/>
          <w:u w:val="single"/>
        </w:rPr>
        <w:lastRenderedPageBreak/>
        <w:t>Bates Numbers and Confidentiality Designations for TIFF Images</w:t>
      </w:r>
      <w:r w:rsidRPr="00CB3974">
        <w:rPr>
          <w:rFonts w:eastAsia="Times New Roman"/>
          <w:color w:val="000000"/>
          <w:sz w:val="24"/>
        </w:rPr>
        <w:t xml:space="preserve">:  </w:t>
      </w:r>
      <w:r w:rsidRPr="00CB3974">
        <w:rPr>
          <w:rFonts w:eastAsia="Times New Roman"/>
          <w:color w:val="000000"/>
          <w:sz w:val="24"/>
          <w:lang w:val="x-none"/>
        </w:rPr>
        <w:t>Each page of</w:t>
      </w:r>
      <w:r w:rsidRPr="00CB3974">
        <w:rPr>
          <w:rFonts w:eastAsia="Times New Roman"/>
          <w:color w:val="000000"/>
          <w:sz w:val="24"/>
        </w:rPr>
        <w:t xml:space="preserve"> </w:t>
      </w:r>
      <w:r w:rsidRPr="00CB3974">
        <w:rPr>
          <w:rFonts w:eastAsia="Times New Roman"/>
          <w:color w:val="000000"/>
          <w:sz w:val="24"/>
          <w:lang w:val="x-none"/>
        </w:rPr>
        <w:t>a Document produced in the MDL in TIFF file format shall have a legible</w:t>
      </w:r>
      <w:r w:rsidRPr="00CB3974">
        <w:rPr>
          <w:rFonts w:eastAsia="Times New Roman"/>
          <w:color w:val="000000"/>
          <w:sz w:val="24"/>
        </w:rPr>
        <w:t xml:space="preserve"> </w:t>
      </w:r>
      <w:r w:rsidRPr="00CB3974">
        <w:rPr>
          <w:rFonts w:eastAsia="Times New Roman"/>
          <w:color w:val="000000"/>
          <w:sz w:val="24"/>
          <w:lang w:val="x-none"/>
        </w:rPr>
        <w:t>numeric identifier (“Bates Number”) electronically “burned” onto the image that</w:t>
      </w:r>
      <w:r w:rsidRPr="00CB3974">
        <w:rPr>
          <w:rFonts w:eastAsia="Times New Roman"/>
          <w:color w:val="000000"/>
          <w:sz w:val="24"/>
        </w:rPr>
        <w:t xml:space="preserve"> </w:t>
      </w:r>
      <w:r w:rsidRPr="00CB3974">
        <w:rPr>
          <w:rFonts w:eastAsia="Times New Roman"/>
          <w:color w:val="000000"/>
          <w:sz w:val="24"/>
          <w:lang w:val="x-none"/>
        </w:rPr>
        <w:t>must: (1) be unique across all Document productions in this MDL; (2) maintain a</w:t>
      </w:r>
      <w:r w:rsidRPr="00CB3974">
        <w:rPr>
          <w:rFonts w:eastAsia="Times New Roman"/>
          <w:color w:val="000000"/>
          <w:sz w:val="24"/>
        </w:rPr>
        <w:t xml:space="preserve"> </w:t>
      </w:r>
      <w:r w:rsidRPr="00CB3974">
        <w:rPr>
          <w:rFonts w:eastAsia="Times New Roman"/>
          <w:color w:val="000000"/>
          <w:sz w:val="24"/>
          <w:lang w:val="x-none"/>
        </w:rPr>
        <w:t>constant length and format of nine numeric digits (with a consistent prefix and</w:t>
      </w:r>
      <w:r w:rsidRPr="00CB3974">
        <w:rPr>
          <w:rFonts w:eastAsia="Times New Roman"/>
          <w:color w:val="000000"/>
          <w:sz w:val="24"/>
        </w:rPr>
        <w:t xml:space="preserve"> </w:t>
      </w:r>
      <w:r w:rsidRPr="00CB3974">
        <w:rPr>
          <w:rFonts w:eastAsia="Times New Roman"/>
          <w:color w:val="000000"/>
          <w:sz w:val="24"/>
          <w:lang w:val="x-none"/>
        </w:rPr>
        <w:t>including 0-padding to the same number of characters) across the entire</w:t>
      </w:r>
      <w:r w:rsidRPr="00CB3974">
        <w:rPr>
          <w:rFonts w:eastAsia="Times New Roman"/>
          <w:color w:val="000000"/>
          <w:sz w:val="24"/>
        </w:rPr>
        <w:t xml:space="preserve"> </w:t>
      </w:r>
      <w:r w:rsidRPr="00CB3974">
        <w:rPr>
          <w:rFonts w:eastAsia="Times New Roman"/>
          <w:color w:val="000000"/>
          <w:sz w:val="24"/>
          <w:lang w:val="x-none"/>
        </w:rPr>
        <w:t>production; (3) be sequential within a given document; and (4) include a letter</w:t>
      </w:r>
      <w:r w:rsidRPr="00CB3974">
        <w:rPr>
          <w:rFonts w:eastAsia="Times New Roman"/>
          <w:color w:val="000000"/>
          <w:sz w:val="24"/>
        </w:rPr>
        <w:t xml:space="preserve"> </w:t>
      </w:r>
      <w:r w:rsidRPr="00CB3974">
        <w:rPr>
          <w:rFonts w:eastAsia="Times New Roman"/>
          <w:color w:val="000000"/>
          <w:sz w:val="24"/>
          <w:lang w:val="x-none"/>
        </w:rPr>
        <w:t xml:space="preserve">prefix identifying the Producing Party followed by a single-dash. </w:t>
      </w:r>
      <w:r>
        <w:rPr>
          <w:rFonts w:eastAsia="Times New Roman"/>
          <w:color w:val="000000"/>
          <w:sz w:val="24"/>
        </w:rPr>
        <w:t xml:space="preserve"> </w:t>
      </w:r>
      <w:r w:rsidRPr="00CB3974">
        <w:rPr>
          <w:rFonts w:eastAsia="Times New Roman"/>
          <w:color w:val="000000"/>
          <w:sz w:val="24"/>
          <w:lang w:val="x-none"/>
        </w:rPr>
        <w:t>The Bates</w:t>
      </w:r>
      <w:r w:rsidRPr="00CB3974">
        <w:rPr>
          <w:rFonts w:eastAsia="Times New Roman"/>
          <w:color w:val="000000"/>
          <w:sz w:val="24"/>
        </w:rPr>
        <w:t xml:space="preserve"> </w:t>
      </w:r>
      <w:r w:rsidRPr="00CB3974">
        <w:rPr>
          <w:rFonts w:eastAsia="Times New Roman"/>
          <w:color w:val="000000"/>
          <w:sz w:val="24"/>
          <w:lang w:val="x-none"/>
        </w:rPr>
        <w:t xml:space="preserve">Numbers shall be in a consistent font type and size. </w:t>
      </w:r>
      <w:r>
        <w:rPr>
          <w:rFonts w:eastAsia="Times New Roman"/>
          <w:color w:val="000000"/>
          <w:sz w:val="24"/>
        </w:rPr>
        <w:t xml:space="preserve"> </w:t>
      </w:r>
      <w:r w:rsidRPr="00CB3974">
        <w:rPr>
          <w:rFonts w:eastAsia="Times New Roman"/>
          <w:color w:val="000000"/>
          <w:sz w:val="24"/>
          <w:lang w:val="x-none"/>
        </w:rPr>
        <w:t>If a Bates number or set of</w:t>
      </w:r>
      <w:r w:rsidRPr="00CB3974">
        <w:rPr>
          <w:rFonts w:eastAsia="Times New Roman"/>
          <w:color w:val="000000"/>
          <w:sz w:val="24"/>
        </w:rPr>
        <w:t xml:space="preserve"> </w:t>
      </w:r>
      <w:r w:rsidRPr="00CB3974">
        <w:rPr>
          <w:rFonts w:eastAsia="Times New Roman"/>
          <w:color w:val="000000"/>
          <w:sz w:val="24"/>
          <w:lang w:val="x-none"/>
        </w:rPr>
        <w:t>Bates numbers is skipped in a production, the Producing Party will so note in a</w:t>
      </w:r>
      <w:r w:rsidRPr="00CB3974">
        <w:rPr>
          <w:rFonts w:eastAsia="Times New Roman"/>
          <w:color w:val="000000"/>
          <w:sz w:val="24"/>
        </w:rPr>
        <w:t xml:space="preserve"> </w:t>
      </w:r>
      <w:r w:rsidRPr="00CB3974">
        <w:rPr>
          <w:rFonts w:eastAsia="Times New Roman"/>
          <w:color w:val="000000"/>
          <w:sz w:val="24"/>
          <w:lang w:val="x-none"/>
        </w:rPr>
        <w:t xml:space="preserve">cover letter or production log accompanying the production. </w:t>
      </w:r>
      <w:r>
        <w:rPr>
          <w:rFonts w:eastAsia="Times New Roman"/>
          <w:color w:val="000000"/>
          <w:sz w:val="24"/>
        </w:rPr>
        <w:t xml:space="preserve"> </w:t>
      </w:r>
      <w:r w:rsidRPr="00CB3974">
        <w:rPr>
          <w:rFonts w:eastAsia="Times New Roman"/>
          <w:color w:val="000000"/>
          <w:sz w:val="24"/>
          <w:lang w:val="x-none"/>
        </w:rPr>
        <w:t>If warranted,</w:t>
      </w:r>
      <w:r w:rsidRPr="00CB3974">
        <w:rPr>
          <w:rFonts w:eastAsia="Times New Roman"/>
          <w:color w:val="000000"/>
          <w:sz w:val="24"/>
        </w:rPr>
        <w:t xml:space="preserve"> </w:t>
      </w:r>
      <w:r w:rsidRPr="00CB3974">
        <w:rPr>
          <w:rFonts w:eastAsia="Times New Roman"/>
          <w:color w:val="000000"/>
          <w:sz w:val="24"/>
          <w:lang w:val="x-none"/>
        </w:rPr>
        <w:t>consistent with the terms of any applicable protective order, each page of a</w:t>
      </w:r>
      <w:r w:rsidRPr="00CB3974">
        <w:rPr>
          <w:rFonts w:eastAsia="Times New Roman"/>
          <w:color w:val="000000"/>
          <w:sz w:val="24"/>
        </w:rPr>
        <w:t xml:space="preserve"> </w:t>
      </w:r>
      <w:r w:rsidRPr="00CB3974">
        <w:rPr>
          <w:rFonts w:eastAsia="Times New Roman"/>
          <w:color w:val="000000"/>
          <w:sz w:val="24"/>
          <w:lang w:val="x-none"/>
        </w:rPr>
        <w:t>Document shall have either “CONFIDENTIAL” or “HIGHLY</w:t>
      </w:r>
      <w:r w:rsidRPr="00CB3974">
        <w:rPr>
          <w:rFonts w:eastAsia="Times New Roman"/>
          <w:color w:val="000000"/>
          <w:sz w:val="24"/>
        </w:rPr>
        <w:t xml:space="preserve"> </w:t>
      </w:r>
      <w:r w:rsidRPr="00CB3974">
        <w:rPr>
          <w:rFonts w:eastAsia="Times New Roman"/>
          <w:color w:val="000000"/>
          <w:sz w:val="24"/>
          <w:lang w:val="x-none"/>
        </w:rPr>
        <w:t xml:space="preserve">CONFIDENTIAL” electronically “burned” onto the image. </w:t>
      </w:r>
      <w:r>
        <w:rPr>
          <w:rFonts w:eastAsia="Times New Roman"/>
          <w:color w:val="000000"/>
          <w:sz w:val="24"/>
        </w:rPr>
        <w:t xml:space="preserve"> </w:t>
      </w:r>
      <w:r w:rsidRPr="00CB3974">
        <w:rPr>
          <w:rFonts w:eastAsia="Times New Roman"/>
          <w:color w:val="000000"/>
          <w:sz w:val="24"/>
          <w:lang w:val="x-none"/>
        </w:rPr>
        <w:t>The Producing Party</w:t>
      </w:r>
      <w:r w:rsidRPr="00CB3974">
        <w:rPr>
          <w:rFonts w:eastAsia="Times New Roman"/>
          <w:color w:val="000000"/>
          <w:sz w:val="24"/>
        </w:rPr>
        <w:t xml:space="preserve"> </w:t>
      </w:r>
      <w:r w:rsidRPr="00CB3974">
        <w:rPr>
          <w:rFonts w:eastAsia="Times New Roman"/>
          <w:color w:val="000000"/>
          <w:sz w:val="24"/>
          <w:lang w:val="x-none"/>
        </w:rPr>
        <w:t>will make reasonable efforts to avoid obscuring any information originally</w:t>
      </w:r>
      <w:r w:rsidRPr="00CB3974">
        <w:rPr>
          <w:rFonts w:eastAsia="Times New Roman"/>
          <w:color w:val="000000"/>
          <w:sz w:val="24"/>
        </w:rPr>
        <w:t xml:space="preserve"> </w:t>
      </w:r>
      <w:r w:rsidRPr="00CB3974">
        <w:rPr>
          <w:rFonts w:eastAsia="Times New Roman"/>
          <w:color w:val="000000"/>
          <w:sz w:val="24"/>
          <w:lang w:val="x-none"/>
        </w:rPr>
        <w:t>appearing on the document and will reproduce any such document on request.</w:t>
      </w:r>
      <w:r w:rsidRPr="00CB3974">
        <w:rPr>
          <w:rFonts w:eastAsia="Times New Roman"/>
          <w:color w:val="000000"/>
          <w:sz w:val="24"/>
        </w:rPr>
        <w:t xml:space="preserve"> </w:t>
      </w:r>
    </w:p>
    <w:p w:rsidRPr="00CB3974" w:rsidR="00CB3974" w:rsidP="00CB3974" w:rsidRDefault="00CB3974" w14:paraId="4095E4FD" w14:textId="77777777">
      <w:pPr>
        <w:pStyle w:val="ListParagraph"/>
        <w:numPr>
          <w:ilvl w:val="1"/>
          <w:numId w:val="15"/>
        </w:numPr>
        <w:spacing w:line="480" w:lineRule="auto"/>
        <w:textAlignment w:val="baseline"/>
        <w:rPr>
          <w:rFonts w:eastAsia="Times New Roman"/>
          <w:color w:val="000000"/>
          <w:sz w:val="24"/>
          <w:lang w:val="x-none"/>
        </w:rPr>
      </w:pPr>
      <w:r w:rsidRPr="00CB3974">
        <w:rPr>
          <w:rFonts w:eastAsia="Times New Roman"/>
          <w:color w:val="000000"/>
          <w:sz w:val="24"/>
          <w:u w:val="single"/>
        </w:rPr>
        <w:t>Metadata Fields and Processing</w:t>
      </w:r>
      <w:r w:rsidRPr="00CB3974">
        <w:rPr>
          <w:rFonts w:eastAsia="Times New Roman"/>
          <w:color w:val="000000"/>
          <w:sz w:val="24"/>
        </w:rPr>
        <w:t xml:space="preserve">:  </w:t>
      </w:r>
      <w:r w:rsidRPr="00CB3974">
        <w:rPr>
          <w:rFonts w:eastAsia="Times New Roman"/>
          <w:color w:val="000000"/>
          <w:sz w:val="24"/>
          <w:lang w:val="x-none"/>
        </w:rPr>
        <w:t>A Producing Party is not obligated to populate</w:t>
      </w:r>
      <w:r w:rsidRPr="00CB3974">
        <w:rPr>
          <w:rFonts w:eastAsia="Times New Roman"/>
          <w:color w:val="000000"/>
          <w:sz w:val="24"/>
        </w:rPr>
        <w:t xml:space="preserve"> </w:t>
      </w:r>
      <w:r w:rsidRPr="00CB3974">
        <w:rPr>
          <w:rFonts w:eastAsia="Times New Roman"/>
          <w:color w:val="000000"/>
          <w:sz w:val="24"/>
          <w:lang w:val="x-none"/>
        </w:rPr>
        <w:t>manually any of the fields in Exhibit A, with the exception of the following,</w:t>
      </w:r>
      <w:r w:rsidRPr="00CB3974">
        <w:rPr>
          <w:rFonts w:eastAsia="Times New Roman"/>
          <w:color w:val="000000"/>
          <w:sz w:val="24"/>
        </w:rPr>
        <w:t xml:space="preserve"> </w:t>
      </w:r>
      <w:r w:rsidRPr="00CB3974">
        <w:rPr>
          <w:rFonts w:eastAsia="Times New Roman"/>
          <w:color w:val="000000"/>
          <w:sz w:val="24"/>
          <w:lang w:val="x-none"/>
        </w:rPr>
        <w:t>which must always be populated for ESI: (a) BegBates, (b) EndBates, and (c)</w:t>
      </w:r>
      <w:r w:rsidRPr="00CB3974">
        <w:rPr>
          <w:rFonts w:eastAsia="Times New Roman"/>
          <w:color w:val="000000"/>
          <w:sz w:val="24"/>
        </w:rPr>
        <w:t xml:space="preserve"> </w:t>
      </w:r>
      <w:r w:rsidRPr="00CB3974">
        <w:rPr>
          <w:rFonts w:eastAsia="Times New Roman"/>
          <w:color w:val="000000"/>
          <w:sz w:val="24"/>
          <w:lang w:val="x-none"/>
        </w:rPr>
        <w:t>Custodian.</w:t>
      </w:r>
      <w:r w:rsidRPr="00CB3974">
        <w:rPr>
          <w:rFonts w:eastAsia="Times New Roman"/>
          <w:color w:val="000000"/>
          <w:sz w:val="24"/>
        </w:rPr>
        <w:t xml:space="preserve"> </w:t>
      </w:r>
      <w:r w:rsidRPr="00CB3974">
        <w:rPr>
          <w:rFonts w:eastAsia="Times New Roman"/>
          <w:color w:val="000000"/>
          <w:sz w:val="24"/>
          <w:lang w:val="x-none"/>
        </w:rPr>
        <w:t xml:space="preserve"> To the extent the fields can be automatically populated at the time of</w:t>
      </w:r>
      <w:r w:rsidRPr="00CB3974">
        <w:rPr>
          <w:rFonts w:eastAsia="Times New Roman"/>
          <w:color w:val="000000"/>
          <w:sz w:val="24"/>
        </w:rPr>
        <w:t xml:space="preserve"> </w:t>
      </w:r>
      <w:r w:rsidRPr="00CB3974">
        <w:rPr>
          <w:rFonts w:eastAsia="Times New Roman"/>
          <w:color w:val="000000"/>
          <w:sz w:val="24"/>
          <w:lang w:val="x-none"/>
        </w:rPr>
        <w:t>production, Record Type, Production Volume and SourceParty shall be populated.</w:t>
      </w:r>
      <w:r w:rsidRPr="00CB3974">
        <w:rPr>
          <w:rFonts w:eastAsia="Times New Roman"/>
          <w:color w:val="000000"/>
          <w:sz w:val="24"/>
        </w:rPr>
        <w:t xml:space="preserve">  </w:t>
      </w:r>
      <w:r w:rsidRPr="00CB3974">
        <w:rPr>
          <w:rFonts w:eastAsia="Times New Roman"/>
          <w:color w:val="000000"/>
          <w:sz w:val="24"/>
          <w:lang w:val="x-none"/>
        </w:rPr>
        <w:t>Additionally, the Producing Party must populate the following fields in Exhibit A</w:t>
      </w:r>
      <w:r w:rsidRPr="00CB3974">
        <w:rPr>
          <w:rFonts w:eastAsia="Times New Roman"/>
          <w:color w:val="000000"/>
          <w:sz w:val="24"/>
        </w:rPr>
        <w:t xml:space="preserve"> </w:t>
      </w:r>
      <w:r w:rsidRPr="00CB3974">
        <w:rPr>
          <w:rFonts w:eastAsia="Times New Roman"/>
          <w:color w:val="000000"/>
          <w:sz w:val="24"/>
          <w:lang w:val="x-none"/>
        </w:rPr>
        <w:t>if applicable and reasonably and technically possible: (a) Confidentiality, (b)</w:t>
      </w:r>
      <w:r w:rsidRPr="00CB3974">
        <w:rPr>
          <w:rFonts w:eastAsia="Times New Roman"/>
          <w:color w:val="000000"/>
          <w:sz w:val="24"/>
        </w:rPr>
        <w:t xml:space="preserve"> </w:t>
      </w:r>
      <w:r w:rsidRPr="00CB3974">
        <w:rPr>
          <w:rFonts w:eastAsia="Times New Roman"/>
          <w:color w:val="000000"/>
          <w:sz w:val="24"/>
          <w:lang w:val="x-none"/>
        </w:rPr>
        <w:lastRenderedPageBreak/>
        <w:t>PageCount, (c) AllCustodian (which is required if performing horizontal</w:t>
      </w:r>
      <w:r w:rsidRPr="00CB3974">
        <w:rPr>
          <w:rFonts w:eastAsia="Times New Roman"/>
          <w:color w:val="000000"/>
          <w:sz w:val="24"/>
        </w:rPr>
        <w:t xml:space="preserve"> </w:t>
      </w:r>
      <w:r w:rsidRPr="00CB3974">
        <w:rPr>
          <w:rFonts w:eastAsia="Times New Roman"/>
          <w:color w:val="000000"/>
          <w:sz w:val="24"/>
          <w:lang w:val="x-none"/>
        </w:rPr>
        <w:t>deduplication as allowed under Paragraph 5.2(b) of this ESI Protocol), (d)</w:t>
      </w:r>
      <w:r w:rsidRPr="00CB3974">
        <w:rPr>
          <w:rFonts w:eastAsia="Times New Roman"/>
          <w:color w:val="000000"/>
          <w:sz w:val="24"/>
        </w:rPr>
        <w:t xml:space="preserve"> </w:t>
      </w:r>
      <w:r w:rsidRPr="00CB3974">
        <w:rPr>
          <w:rFonts w:eastAsia="Times New Roman"/>
          <w:color w:val="000000"/>
          <w:sz w:val="24"/>
          <w:lang w:val="x-none"/>
        </w:rPr>
        <w:t>Redacted and (e) family designation fields sufficient to identify all members of a</w:t>
      </w:r>
      <w:r w:rsidRPr="00CB3974">
        <w:rPr>
          <w:rFonts w:eastAsia="Times New Roman"/>
          <w:color w:val="000000"/>
          <w:sz w:val="24"/>
        </w:rPr>
        <w:t xml:space="preserve"> </w:t>
      </w:r>
      <w:r w:rsidRPr="00CB3974">
        <w:rPr>
          <w:rFonts w:eastAsia="Times New Roman"/>
          <w:color w:val="000000"/>
          <w:sz w:val="24"/>
          <w:lang w:val="x-none"/>
        </w:rPr>
        <w:t>Document Family (e.g. BegAttach and EndAttach, or ParentBates and</w:t>
      </w:r>
      <w:r w:rsidRPr="00CB3974">
        <w:rPr>
          <w:rFonts w:eastAsia="Times New Roman"/>
          <w:color w:val="000000"/>
          <w:sz w:val="24"/>
        </w:rPr>
        <w:t xml:space="preserve"> </w:t>
      </w:r>
      <w:r w:rsidRPr="00CB3974">
        <w:rPr>
          <w:rFonts w:eastAsia="Times New Roman"/>
          <w:color w:val="000000"/>
          <w:sz w:val="24"/>
          <w:lang w:val="x-none"/>
        </w:rPr>
        <w:t xml:space="preserve">AttachBates, or AttachRange). </w:t>
      </w:r>
      <w:r w:rsidRPr="00CB3974">
        <w:rPr>
          <w:rFonts w:eastAsia="Times New Roman"/>
          <w:color w:val="000000"/>
          <w:sz w:val="24"/>
        </w:rPr>
        <w:t xml:space="preserve"> </w:t>
      </w:r>
      <w:r w:rsidRPr="00CB3974">
        <w:rPr>
          <w:rFonts w:eastAsia="Times New Roman"/>
          <w:color w:val="000000"/>
          <w:sz w:val="24"/>
          <w:lang w:val="x-none"/>
        </w:rPr>
        <w:t>To the extent reasonably available, Metadata</w:t>
      </w:r>
      <w:r w:rsidRPr="00CB3974">
        <w:rPr>
          <w:rFonts w:eastAsia="Times New Roman"/>
          <w:color w:val="000000"/>
          <w:sz w:val="24"/>
        </w:rPr>
        <w:t xml:space="preserve"> </w:t>
      </w:r>
      <w:r w:rsidRPr="00CB3974">
        <w:rPr>
          <w:rFonts w:eastAsia="Times New Roman"/>
          <w:color w:val="000000"/>
          <w:sz w:val="24"/>
          <w:lang w:val="x-none"/>
        </w:rPr>
        <w:t>identified in Exhibit A shall be provided in a Concordance-format delimited file</w:t>
      </w:r>
      <w:r w:rsidRPr="00CB3974">
        <w:rPr>
          <w:rFonts w:eastAsia="Times New Roman"/>
          <w:color w:val="000000"/>
          <w:sz w:val="24"/>
        </w:rPr>
        <w:t xml:space="preserve"> </w:t>
      </w:r>
      <w:r w:rsidRPr="00CB3974">
        <w:rPr>
          <w:rFonts w:eastAsia="Times New Roman"/>
          <w:color w:val="000000"/>
          <w:sz w:val="24"/>
          <w:lang w:val="x-none"/>
        </w:rPr>
        <w:t>with a .DAT file extension using Concordance default delimiters, including</w:t>
      </w:r>
      <w:r w:rsidRPr="00CB3974">
        <w:rPr>
          <w:rFonts w:eastAsia="Times New Roman"/>
          <w:color w:val="000000"/>
          <w:sz w:val="24"/>
        </w:rPr>
        <w:t xml:space="preserve"> </w:t>
      </w:r>
      <w:r w:rsidRPr="00CB3974">
        <w:rPr>
          <w:rFonts w:eastAsia="Times New Roman"/>
          <w:color w:val="000000"/>
          <w:sz w:val="24"/>
          <w:lang w:val="x-none"/>
        </w:rPr>
        <w:t>ASCII 020 and 254 delimiters for column break and text qualifier, and new line as</w:t>
      </w:r>
      <w:r w:rsidRPr="00CB3974">
        <w:rPr>
          <w:rFonts w:eastAsia="Times New Roman"/>
          <w:color w:val="000000"/>
          <w:sz w:val="24"/>
        </w:rPr>
        <w:t xml:space="preserve"> </w:t>
      </w:r>
      <w:r w:rsidRPr="00CB3974">
        <w:rPr>
          <w:rFonts w:eastAsia="Times New Roman"/>
          <w:color w:val="000000"/>
          <w:sz w:val="24"/>
          <w:lang w:val="x-none"/>
        </w:rPr>
        <w:t xml:space="preserve">ASCII 174. </w:t>
      </w:r>
      <w:r w:rsidRPr="00CB3974">
        <w:rPr>
          <w:rFonts w:eastAsia="Times New Roman"/>
          <w:color w:val="000000"/>
          <w:sz w:val="24"/>
        </w:rPr>
        <w:t xml:space="preserve"> </w:t>
      </w:r>
      <w:r w:rsidRPr="00CB3974">
        <w:rPr>
          <w:rFonts w:eastAsia="Times New Roman"/>
          <w:color w:val="000000"/>
          <w:sz w:val="24"/>
          <w:lang w:val="x-none"/>
        </w:rPr>
        <w:t>The first line shall be the header with field names, and each</w:t>
      </w:r>
      <w:r w:rsidRPr="00CB3974">
        <w:rPr>
          <w:rFonts w:eastAsia="Times New Roman"/>
          <w:color w:val="000000"/>
          <w:sz w:val="24"/>
        </w:rPr>
        <w:t xml:space="preserve"> </w:t>
      </w:r>
      <w:r w:rsidRPr="00CB3974">
        <w:rPr>
          <w:rFonts w:eastAsia="Times New Roman"/>
          <w:color w:val="000000"/>
          <w:sz w:val="24"/>
          <w:lang w:val="x-none"/>
        </w:rPr>
        <w:t>subsequent line shall contain the fielded data for each Document.</w:t>
      </w:r>
      <w:r w:rsidRPr="00CB3974">
        <w:rPr>
          <w:rFonts w:eastAsia="Times New Roman"/>
          <w:color w:val="000000"/>
          <w:sz w:val="24"/>
        </w:rPr>
        <w:t xml:space="preserve"> </w:t>
      </w:r>
    </w:p>
    <w:p w:rsidRPr="005B063B" w:rsidR="00CB3974" w:rsidP="00CB3974" w:rsidRDefault="00CB3974" w14:paraId="517E865D" w14:textId="77777777">
      <w:pPr>
        <w:pStyle w:val="ListParagraph"/>
        <w:numPr>
          <w:ilvl w:val="1"/>
          <w:numId w:val="15"/>
        </w:numPr>
        <w:spacing w:line="480" w:lineRule="auto"/>
        <w:textAlignment w:val="baseline"/>
        <w:rPr>
          <w:rFonts w:eastAsia="Times New Roman"/>
          <w:color w:val="000000"/>
          <w:sz w:val="24"/>
          <w:lang w:val="x-none"/>
        </w:rPr>
      </w:pPr>
      <w:r w:rsidRPr="005B063B">
        <w:rPr>
          <w:rFonts w:eastAsia="Times New Roman"/>
          <w:color w:val="000000"/>
          <w:sz w:val="24"/>
          <w:u w:val="single"/>
        </w:rPr>
        <w:t>Production Media</w:t>
      </w:r>
      <w:r w:rsidRPr="005B063B">
        <w:rPr>
          <w:rFonts w:eastAsia="Times New Roman"/>
          <w:color w:val="000000"/>
          <w:sz w:val="24"/>
        </w:rPr>
        <w:t xml:space="preserve">:  </w:t>
      </w:r>
      <w:r w:rsidRPr="005B063B">
        <w:rPr>
          <w:rFonts w:eastAsia="Times New Roman"/>
          <w:color w:val="000000"/>
          <w:sz w:val="24"/>
          <w:lang w:val="x-none"/>
        </w:rPr>
        <w:t>The Producing Party shall produce Document images, Native</w:t>
      </w:r>
      <w:r w:rsidRPr="005B063B">
        <w:rPr>
          <w:rFonts w:eastAsia="Times New Roman"/>
          <w:color w:val="000000"/>
          <w:sz w:val="24"/>
        </w:rPr>
        <w:t xml:space="preserve"> </w:t>
      </w:r>
      <w:r w:rsidRPr="005B063B">
        <w:rPr>
          <w:rFonts w:eastAsia="Times New Roman"/>
          <w:color w:val="000000"/>
          <w:sz w:val="24"/>
          <w:lang w:val="x-none"/>
        </w:rPr>
        <w:t>Format files, Text and/or OCR files, Load Files, and Metadata on hard drives,</w:t>
      </w:r>
      <w:r w:rsidRPr="005B063B">
        <w:rPr>
          <w:rFonts w:eastAsia="Times New Roman"/>
          <w:color w:val="000000"/>
          <w:sz w:val="24"/>
        </w:rPr>
        <w:t xml:space="preserve"> </w:t>
      </w:r>
      <w:r w:rsidRPr="005B063B">
        <w:rPr>
          <w:rFonts w:eastAsia="Times New Roman"/>
          <w:color w:val="000000"/>
          <w:sz w:val="24"/>
          <w:lang w:val="x-none"/>
        </w:rPr>
        <w:t>CDs, DVDs, secure FTP, or other secure file transfer utility or other mutually</w:t>
      </w:r>
      <w:r w:rsidRPr="005B063B">
        <w:rPr>
          <w:rFonts w:eastAsia="Times New Roman"/>
          <w:color w:val="000000"/>
          <w:sz w:val="24"/>
        </w:rPr>
        <w:t xml:space="preserve"> </w:t>
      </w:r>
      <w:r w:rsidRPr="005B063B">
        <w:rPr>
          <w:rFonts w:eastAsia="Times New Roman"/>
          <w:color w:val="000000"/>
          <w:sz w:val="24"/>
          <w:lang w:val="x-none"/>
        </w:rPr>
        <w:t>agreeable media (“Production Media”). Production volumes may be produced via</w:t>
      </w:r>
      <w:r w:rsidRPr="005B063B">
        <w:rPr>
          <w:rFonts w:eastAsia="Times New Roman"/>
          <w:color w:val="000000"/>
          <w:sz w:val="24"/>
        </w:rPr>
        <w:t xml:space="preserve"> </w:t>
      </w:r>
      <w:r w:rsidRPr="005B063B">
        <w:rPr>
          <w:rFonts w:eastAsia="Times New Roman"/>
          <w:color w:val="000000"/>
          <w:sz w:val="24"/>
          <w:lang w:val="x-none"/>
        </w:rPr>
        <w:t>FTP or other electronic transfer system, without a separate agreement.</w:t>
      </w:r>
      <w:r w:rsidRPr="005B063B">
        <w:rPr>
          <w:rFonts w:eastAsia="Times New Roman"/>
          <w:color w:val="000000"/>
          <w:sz w:val="24"/>
        </w:rPr>
        <w:t xml:space="preserve"> </w:t>
      </w:r>
      <w:r w:rsidRPr="005B063B">
        <w:rPr>
          <w:rFonts w:eastAsia="Times New Roman"/>
          <w:color w:val="000000"/>
          <w:sz w:val="24"/>
          <w:lang w:val="x-none"/>
        </w:rPr>
        <w:t>Productions made via FTP or other electronic transfer are not required to be</w:t>
      </w:r>
      <w:r w:rsidRPr="005B063B">
        <w:rPr>
          <w:rFonts w:eastAsia="Times New Roman"/>
          <w:color w:val="000000"/>
          <w:sz w:val="24"/>
        </w:rPr>
        <w:t xml:space="preserve"> </w:t>
      </w:r>
      <w:r w:rsidRPr="005B063B">
        <w:rPr>
          <w:rFonts w:eastAsia="Times New Roman"/>
          <w:color w:val="000000"/>
          <w:sz w:val="24"/>
          <w:lang w:val="x-none"/>
        </w:rPr>
        <w:t>supplemented with hard media containing the same Documents. Each piece of</w:t>
      </w:r>
      <w:r w:rsidRPr="005B063B">
        <w:rPr>
          <w:rFonts w:eastAsia="Times New Roman"/>
          <w:color w:val="000000"/>
          <w:sz w:val="24"/>
        </w:rPr>
        <w:t xml:space="preserve"> </w:t>
      </w:r>
      <w:r w:rsidRPr="005B063B">
        <w:rPr>
          <w:rFonts w:eastAsia="Times New Roman"/>
          <w:color w:val="000000"/>
          <w:sz w:val="24"/>
          <w:lang w:val="x-none"/>
        </w:rPr>
        <w:t>hard media shall include a unique identifying label providing the identity of the</w:t>
      </w:r>
      <w:r w:rsidRPr="005B063B">
        <w:rPr>
          <w:rFonts w:eastAsia="Times New Roman"/>
          <w:color w:val="000000"/>
          <w:sz w:val="24"/>
        </w:rPr>
        <w:t xml:space="preserve"> </w:t>
      </w:r>
      <w:r w:rsidRPr="005B063B">
        <w:rPr>
          <w:rFonts w:eastAsia="Times New Roman"/>
          <w:color w:val="000000"/>
          <w:sz w:val="24"/>
          <w:lang w:val="x-none"/>
        </w:rPr>
        <w:t>Producing Party, the MDL number, the date of the production of Documents on</w:t>
      </w:r>
      <w:r w:rsidRPr="005B063B">
        <w:rPr>
          <w:rFonts w:eastAsia="Times New Roman"/>
          <w:color w:val="000000"/>
          <w:sz w:val="24"/>
        </w:rPr>
        <w:t xml:space="preserve"> </w:t>
      </w:r>
      <w:r w:rsidRPr="005B063B">
        <w:rPr>
          <w:rFonts w:eastAsia="Times New Roman"/>
          <w:color w:val="000000"/>
          <w:sz w:val="24"/>
          <w:lang w:val="x-none"/>
        </w:rPr>
        <w:t>the hard media, the disk number (1 of X, 2 of X, etc.) if applicable, Production</w:t>
      </w:r>
      <w:r w:rsidRPr="005B063B">
        <w:rPr>
          <w:rFonts w:eastAsia="Times New Roman"/>
          <w:color w:val="000000"/>
          <w:sz w:val="24"/>
        </w:rPr>
        <w:t xml:space="preserve"> </w:t>
      </w:r>
      <w:r w:rsidRPr="005B063B">
        <w:rPr>
          <w:rFonts w:eastAsia="Times New Roman"/>
          <w:color w:val="000000"/>
          <w:sz w:val="24"/>
          <w:lang w:val="x-none"/>
        </w:rPr>
        <w:t>Volume, and the Bates Number ranges of the Documents in the production. For</w:t>
      </w:r>
      <w:r w:rsidRPr="005B063B">
        <w:rPr>
          <w:rFonts w:eastAsia="Times New Roman"/>
          <w:color w:val="000000"/>
          <w:sz w:val="24"/>
        </w:rPr>
        <w:t xml:space="preserve"> </w:t>
      </w:r>
      <w:r w:rsidRPr="005B063B">
        <w:rPr>
          <w:rFonts w:eastAsia="Times New Roman"/>
          <w:color w:val="000000"/>
          <w:sz w:val="24"/>
          <w:lang w:val="x-none"/>
        </w:rPr>
        <w:t>productions delivered via a secure file transfer utility, the Producing Party shall</w:t>
      </w:r>
      <w:r w:rsidRPr="005B063B">
        <w:rPr>
          <w:rFonts w:eastAsia="Times New Roman"/>
          <w:color w:val="000000"/>
          <w:sz w:val="24"/>
        </w:rPr>
        <w:t xml:space="preserve"> </w:t>
      </w:r>
      <w:r w:rsidRPr="005B063B">
        <w:rPr>
          <w:rFonts w:eastAsia="Times New Roman"/>
          <w:color w:val="000000"/>
          <w:sz w:val="24"/>
          <w:lang w:val="x-none"/>
        </w:rPr>
        <w:t>provide a letter containing the information that would otherwise be on the label.</w:t>
      </w:r>
      <w:r w:rsidRPr="005B063B">
        <w:rPr>
          <w:rFonts w:eastAsia="Times New Roman"/>
          <w:color w:val="000000"/>
          <w:sz w:val="24"/>
        </w:rPr>
        <w:t xml:space="preserve"> </w:t>
      </w:r>
      <w:r w:rsidRPr="005B063B">
        <w:rPr>
          <w:rFonts w:eastAsia="Times New Roman"/>
          <w:color w:val="000000"/>
          <w:sz w:val="24"/>
          <w:lang w:val="x-none"/>
        </w:rPr>
        <w:lastRenderedPageBreak/>
        <w:t>Each volume shall limit directory contents to approximately 5,000 files per folder.</w:t>
      </w:r>
      <w:r w:rsidRPr="005B063B">
        <w:rPr>
          <w:rFonts w:eastAsia="Times New Roman"/>
          <w:color w:val="000000"/>
          <w:sz w:val="24"/>
        </w:rPr>
        <w:t xml:space="preserve"> </w:t>
      </w:r>
      <w:r w:rsidRPr="005B063B">
        <w:rPr>
          <w:rFonts w:eastAsia="Times New Roman"/>
          <w:color w:val="000000"/>
          <w:sz w:val="24"/>
          <w:lang w:val="x-none"/>
        </w:rPr>
        <w:t>All productions shall be checked and produced free of computer viruses. To the</w:t>
      </w:r>
      <w:r w:rsidRPr="005B063B">
        <w:rPr>
          <w:rFonts w:eastAsia="Times New Roman"/>
          <w:color w:val="000000"/>
          <w:sz w:val="24"/>
        </w:rPr>
        <w:t xml:space="preserve"> </w:t>
      </w:r>
      <w:r w:rsidRPr="005B063B">
        <w:rPr>
          <w:rFonts w:eastAsia="Times New Roman"/>
          <w:color w:val="000000"/>
          <w:sz w:val="24"/>
          <w:lang w:val="x-none"/>
        </w:rPr>
        <w:t>extent that the Production Media includes any confidential information protected</w:t>
      </w:r>
      <w:r w:rsidRPr="005B063B" w:rsidR="005B063B">
        <w:rPr>
          <w:rFonts w:eastAsia="Times New Roman"/>
          <w:color w:val="000000"/>
          <w:sz w:val="24"/>
        </w:rPr>
        <w:t xml:space="preserve"> </w:t>
      </w:r>
      <w:r w:rsidRPr="005B063B" w:rsidR="005B063B">
        <w:rPr>
          <w:rFonts w:eastAsia="Times New Roman"/>
          <w:color w:val="000000"/>
          <w:sz w:val="24"/>
          <w:lang w:val="x-none"/>
        </w:rPr>
        <w:t>under any applicable protective order filed with the Court, the label on such</w:t>
      </w:r>
      <w:r w:rsidRPr="005B063B" w:rsidR="005B063B">
        <w:rPr>
          <w:rFonts w:eastAsia="Times New Roman"/>
          <w:color w:val="000000"/>
          <w:sz w:val="24"/>
        </w:rPr>
        <w:t xml:space="preserve"> </w:t>
      </w:r>
      <w:r w:rsidRPr="005B063B" w:rsidR="005B063B">
        <w:rPr>
          <w:rFonts w:eastAsia="Times New Roman"/>
          <w:color w:val="000000"/>
          <w:sz w:val="24"/>
          <w:lang w:val="x-none"/>
        </w:rPr>
        <w:t>Production Media shall indicate that the Production Media includes information</w:t>
      </w:r>
      <w:r w:rsidRPr="005B063B" w:rsidR="005B063B">
        <w:rPr>
          <w:rFonts w:eastAsia="Times New Roman"/>
          <w:color w:val="000000"/>
          <w:sz w:val="24"/>
        </w:rPr>
        <w:t xml:space="preserve"> </w:t>
      </w:r>
      <w:r w:rsidRPr="005B063B" w:rsidR="005B063B">
        <w:rPr>
          <w:rFonts w:eastAsia="Times New Roman"/>
          <w:color w:val="000000"/>
          <w:sz w:val="24"/>
          <w:lang w:val="x-none"/>
        </w:rPr>
        <w:t>so designated. Further, any replacement Production Media shall cross-reference</w:t>
      </w:r>
      <w:r w:rsidRPr="005B063B" w:rsidR="005B063B">
        <w:rPr>
          <w:rFonts w:eastAsia="Times New Roman"/>
          <w:color w:val="000000"/>
          <w:sz w:val="24"/>
        </w:rPr>
        <w:t xml:space="preserve"> </w:t>
      </w:r>
      <w:r w:rsidRPr="005B063B" w:rsidR="005B063B">
        <w:rPr>
          <w:rFonts w:eastAsia="Times New Roman"/>
          <w:color w:val="000000"/>
          <w:sz w:val="24"/>
          <w:lang w:val="x-none"/>
        </w:rPr>
        <w:t>the original Production Media, clearly identify that it is a replacement, and cross-</w:t>
      </w:r>
      <w:r w:rsidRPr="005B063B" w:rsidR="005B063B">
        <w:rPr>
          <w:rFonts w:eastAsia="Times New Roman"/>
          <w:color w:val="000000"/>
          <w:sz w:val="24"/>
        </w:rPr>
        <w:t xml:space="preserve"> </w:t>
      </w:r>
      <w:r w:rsidRPr="005B063B" w:rsidR="005B063B">
        <w:rPr>
          <w:rFonts w:eastAsia="Times New Roman"/>
          <w:color w:val="000000"/>
          <w:sz w:val="24"/>
          <w:lang w:val="x-none"/>
        </w:rPr>
        <w:t>reference the Bates Number range that is being replaced. All Production Media</w:t>
      </w:r>
      <w:r w:rsidRPr="005B063B" w:rsidR="005B063B">
        <w:rPr>
          <w:rFonts w:eastAsia="Times New Roman"/>
          <w:color w:val="000000"/>
          <w:sz w:val="24"/>
        </w:rPr>
        <w:t xml:space="preserve"> </w:t>
      </w:r>
      <w:r w:rsidRPr="005B063B" w:rsidR="005B063B">
        <w:rPr>
          <w:rFonts w:eastAsia="Times New Roman"/>
          <w:color w:val="000000"/>
          <w:sz w:val="24"/>
          <w:lang w:val="x-none"/>
        </w:rPr>
        <w:t>that is capable of write protection should be write-protected before production.</w:t>
      </w:r>
      <w:r w:rsidRPr="005B063B" w:rsidR="005B063B">
        <w:rPr>
          <w:rFonts w:eastAsia="Times New Roman"/>
          <w:color w:val="000000"/>
          <w:sz w:val="24"/>
        </w:rPr>
        <w:t xml:space="preserve"> </w:t>
      </w:r>
      <w:r w:rsidRPr="005B063B" w:rsidR="005B063B">
        <w:rPr>
          <w:rFonts w:eastAsia="Times New Roman"/>
          <w:color w:val="000000"/>
          <w:sz w:val="24"/>
          <w:lang w:val="x-none"/>
        </w:rPr>
        <w:t>All Production Media must be encrypted, with the Producing Party to provide a</w:t>
      </w:r>
      <w:r w:rsidRPr="005B063B" w:rsidR="005B063B">
        <w:rPr>
          <w:rFonts w:eastAsia="Times New Roman"/>
          <w:color w:val="000000"/>
          <w:sz w:val="24"/>
        </w:rPr>
        <w:t xml:space="preserve"> </w:t>
      </w:r>
      <w:r w:rsidRPr="005B063B" w:rsidR="005B063B">
        <w:rPr>
          <w:rFonts w:eastAsia="Times New Roman"/>
          <w:color w:val="000000"/>
          <w:sz w:val="24"/>
          <w:lang w:val="x-none"/>
        </w:rPr>
        <w:t>decryption key at the time of production.</w:t>
      </w:r>
      <w:r w:rsidRPr="005B063B" w:rsidR="005B063B">
        <w:rPr>
          <w:rFonts w:eastAsia="Times New Roman"/>
          <w:color w:val="000000"/>
          <w:sz w:val="24"/>
        </w:rPr>
        <w:t xml:space="preserve"> </w:t>
      </w:r>
    </w:p>
    <w:p w:rsidRPr="005B063B" w:rsidR="005B063B" w:rsidP="005B063B" w:rsidRDefault="005B063B" w14:paraId="7DF5906C" w14:textId="77777777">
      <w:pPr>
        <w:pStyle w:val="ListParagraph"/>
        <w:numPr>
          <w:ilvl w:val="1"/>
          <w:numId w:val="15"/>
        </w:numPr>
        <w:spacing w:line="480" w:lineRule="auto"/>
        <w:textAlignment w:val="baseline"/>
        <w:rPr>
          <w:rFonts w:eastAsia="Times New Roman"/>
          <w:color w:val="000000"/>
          <w:sz w:val="24"/>
          <w:lang w:val="x-none"/>
        </w:rPr>
      </w:pPr>
      <w:r w:rsidRPr="005B063B">
        <w:rPr>
          <w:rFonts w:eastAsia="Times New Roman"/>
          <w:color w:val="000000"/>
          <w:sz w:val="24"/>
          <w:u w:val="single"/>
        </w:rPr>
        <w:t>Redacted Documents</w:t>
      </w:r>
      <w:r w:rsidRPr="005B063B">
        <w:rPr>
          <w:rFonts w:eastAsia="Times New Roman"/>
          <w:color w:val="000000"/>
          <w:sz w:val="24"/>
        </w:rPr>
        <w:t xml:space="preserve">:  </w:t>
      </w:r>
      <w:r w:rsidRPr="005B063B">
        <w:rPr>
          <w:rFonts w:eastAsia="Times New Roman"/>
          <w:color w:val="000000"/>
          <w:sz w:val="24"/>
          <w:lang w:val="x-none"/>
        </w:rPr>
        <w:t>In the event that a Document is redacted, as allowed under</w:t>
      </w:r>
      <w:r w:rsidRPr="005B063B">
        <w:rPr>
          <w:rFonts w:eastAsia="Times New Roman"/>
          <w:color w:val="000000"/>
          <w:sz w:val="24"/>
        </w:rPr>
        <w:t xml:space="preserve"> </w:t>
      </w:r>
      <w:r w:rsidRPr="005B063B">
        <w:rPr>
          <w:rFonts w:eastAsia="Times New Roman"/>
          <w:color w:val="000000"/>
          <w:sz w:val="24"/>
          <w:lang w:val="x-none"/>
        </w:rPr>
        <w:t>Paragraph 13 of this ESI Protocol, the full text may be replaced with OCR text</w:t>
      </w:r>
      <w:r w:rsidRPr="005B063B">
        <w:rPr>
          <w:rFonts w:eastAsia="Times New Roman"/>
          <w:color w:val="000000"/>
          <w:sz w:val="24"/>
        </w:rPr>
        <w:t xml:space="preserve"> </w:t>
      </w:r>
      <w:r w:rsidRPr="005B063B">
        <w:rPr>
          <w:rFonts w:eastAsia="Times New Roman"/>
          <w:color w:val="000000"/>
          <w:sz w:val="24"/>
          <w:lang w:val="x-none"/>
        </w:rPr>
        <w:t>that excludes the redacted material, Metadata fields may be redacted if they</w:t>
      </w:r>
      <w:r w:rsidRPr="005B063B">
        <w:rPr>
          <w:rFonts w:eastAsia="Times New Roman"/>
          <w:color w:val="000000"/>
          <w:sz w:val="24"/>
        </w:rPr>
        <w:t xml:space="preserve"> </w:t>
      </w:r>
      <w:r w:rsidRPr="005B063B">
        <w:rPr>
          <w:rFonts w:eastAsia="Times New Roman"/>
          <w:color w:val="000000"/>
          <w:sz w:val="24"/>
          <w:lang w:val="x-none"/>
        </w:rPr>
        <w:t>contain redactable information, and the Native Format version need not be</w:t>
      </w:r>
      <w:r w:rsidRPr="005B063B">
        <w:rPr>
          <w:rFonts w:eastAsia="Times New Roman"/>
          <w:color w:val="000000"/>
          <w:sz w:val="24"/>
        </w:rPr>
        <w:t xml:space="preserve"> </w:t>
      </w:r>
      <w:r w:rsidRPr="005B063B">
        <w:rPr>
          <w:rFonts w:eastAsia="Times New Roman"/>
          <w:color w:val="000000"/>
          <w:sz w:val="24"/>
          <w:lang w:val="x-none"/>
        </w:rPr>
        <w:t xml:space="preserve">produced. </w:t>
      </w:r>
      <w:r>
        <w:rPr>
          <w:rFonts w:eastAsia="Times New Roman"/>
          <w:color w:val="000000"/>
          <w:sz w:val="24"/>
        </w:rPr>
        <w:t xml:space="preserve"> </w:t>
      </w:r>
      <w:r w:rsidRPr="005B063B">
        <w:rPr>
          <w:rFonts w:eastAsia="Times New Roman"/>
          <w:color w:val="000000"/>
          <w:sz w:val="24"/>
          <w:lang w:val="x-none"/>
        </w:rPr>
        <w:t>When a Document is redacted, the TIFF image should show the word</w:t>
      </w:r>
      <w:r w:rsidRPr="005B063B">
        <w:rPr>
          <w:rFonts w:eastAsia="Times New Roman"/>
          <w:color w:val="000000"/>
          <w:sz w:val="24"/>
        </w:rPr>
        <w:t xml:space="preserve"> </w:t>
      </w:r>
      <w:r w:rsidRPr="005B063B">
        <w:rPr>
          <w:rFonts w:eastAsia="Times New Roman"/>
          <w:color w:val="000000"/>
          <w:sz w:val="24"/>
          <w:lang w:val="x-none"/>
        </w:rPr>
        <w:t>“redacted” where applicable and a production Load File field should be populated</w:t>
      </w:r>
      <w:r w:rsidRPr="005B063B">
        <w:rPr>
          <w:rFonts w:eastAsia="Times New Roman"/>
          <w:color w:val="000000"/>
          <w:sz w:val="24"/>
        </w:rPr>
        <w:t xml:space="preserve"> </w:t>
      </w:r>
      <w:r w:rsidRPr="005B063B">
        <w:rPr>
          <w:rFonts w:eastAsia="Times New Roman"/>
          <w:color w:val="000000"/>
          <w:sz w:val="24"/>
          <w:lang w:val="x-none"/>
        </w:rPr>
        <w:t xml:space="preserve">to indicate the Document contains a redaction. </w:t>
      </w:r>
      <w:r>
        <w:rPr>
          <w:rFonts w:eastAsia="Times New Roman"/>
          <w:color w:val="000000"/>
          <w:sz w:val="24"/>
        </w:rPr>
        <w:t xml:space="preserve"> </w:t>
      </w:r>
      <w:r w:rsidRPr="005B063B">
        <w:rPr>
          <w:rFonts w:eastAsia="Times New Roman"/>
          <w:color w:val="000000"/>
          <w:sz w:val="24"/>
          <w:lang w:val="x-none"/>
        </w:rPr>
        <w:t>If a Document to be produced in</w:t>
      </w:r>
      <w:r w:rsidRPr="005B063B">
        <w:rPr>
          <w:rFonts w:eastAsia="Times New Roman"/>
          <w:color w:val="000000"/>
          <w:sz w:val="24"/>
        </w:rPr>
        <w:t xml:space="preserve"> </w:t>
      </w:r>
      <w:r w:rsidRPr="005B063B">
        <w:rPr>
          <w:rFonts w:eastAsia="Times New Roman"/>
          <w:color w:val="000000"/>
          <w:sz w:val="24"/>
          <w:lang w:val="x-none"/>
        </w:rPr>
        <w:t>Native Format requires redaction, that Document may be produced in redacted</w:t>
      </w:r>
      <w:r w:rsidRPr="005B063B">
        <w:rPr>
          <w:rFonts w:eastAsia="Times New Roman"/>
          <w:color w:val="000000"/>
          <w:sz w:val="24"/>
        </w:rPr>
        <w:t xml:space="preserve"> </w:t>
      </w:r>
      <w:r w:rsidRPr="005B063B">
        <w:rPr>
          <w:rFonts w:eastAsia="Times New Roman"/>
          <w:color w:val="000000"/>
          <w:sz w:val="24"/>
          <w:lang w:val="x-none"/>
        </w:rPr>
        <w:t>TIFF format, or in redacted Native Format, at the Producing Party’s discretion,</w:t>
      </w:r>
      <w:r w:rsidRPr="005B063B">
        <w:rPr>
          <w:rFonts w:eastAsia="Times New Roman"/>
          <w:color w:val="000000"/>
          <w:sz w:val="24"/>
        </w:rPr>
        <w:t xml:space="preserve"> </w:t>
      </w:r>
      <w:r w:rsidRPr="005B063B">
        <w:rPr>
          <w:rFonts w:eastAsia="Times New Roman"/>
          <w:color w:val="000000"/>
          <w:sz w:val="24"/>
          <w:lang w:val="x-none"/>
        </w:rPr>
        <w:t>and to the extent reasonably and technically possible.</w:t>
      </w:r>
      <w:r w:rsidRPr="005B063B">
        <w:rPr>
          <w:rFonts w:eastAsia="Times New Roman"/>
          <w:color w:val="000000"/>
          <w:sz w:val="24"/>
        </w:rPr>
        <w:t xml:space="preserve"> </w:t>
      </w:r>
    </w:p>
    <w:p w:rsidR="005B063B" w:rsidP="005B063B" w:rsidRDefault="005B063B" w14:paraId="50B27BFD" w14:textId="77777777">
      <w:pPr>
        <w:pStyle w:val="ListParagraph"/>
        <w:spacing w:line="480" w:lineRule="auto"/>
        <w:ind w:left="1440"/>
        <w:textAlignment w:val="baseline"/>
        <w:rPr>
          <w:rFonts w:eastAsia="Times New Roman"/>
          <w:color w:val="000000"/>
          <w:sz w:val="24"/>
        </w:rPr>
      </w:pPr>
      <w:r w:rsidRPr="005B063B">
        <w:rPr>
          <w:rFonts w:eastAsia="Times New Roman"/>
          <w:color w:val="000000"/>
          <w:sz w:val="24"/>
          <w:lang w:val="x-none"/>
        </w:rPr>
        <w:t>Should a Producing Party believe that redacting a file is overly burdensome, the</w:t>
      </w:r>
      <w:r>
        <w:rPr>
          <w:rFonts w:eastAsia="Times New Roman"/>
          <w:color w:val="000000"/>
          <w:sz w:val="24"/>
        </w:rPr>
        <w:t xml:space="preserve"> </w:t>
      </w:r>
      <w:r w:rsidRPr="005B063B">
        <w:rPr>
          <w:rFonts w:eastAsia="Times New Roman"/>
          <w:color w:val="000000"/>
          <w:sz w:val="24"/>
          <w:lang w:val="x-none"/>
        </w:rPr>
        <w:t>Producing Party, may request a meet and confer to determine if an alternative</w:t>
      </w:r>
      <w:r>
        <w:rPr>
          <w:rFonts w:eastAsia="Times New Roman"/>
          <w:color w:val="000000"/>
          <w:sz w:val="24"/>
        </w:rPr>
        <w:t xml:space="preserve"> </w:t>
      </w:r>
      <w:r w:rsidRPr="005B063B">
        <w:rPr>
          <w:rFonts w:eastAsia="Times New Roman"/>
          <w:color w:val="000000"/>
          <w:sz w:val="24"/>
          <w:lang w:val="x-none"/>
        </w:rPr>
        <w:lastRenderedPageBreak/>
        <w:t>means of production would be appropriate, such as creating a new native</w:t>
      </w:r>
      <w:r>
        <w:rPr>
          <w:rFonts w:eastAsia="Times New Roman"/>
          <w:color w:val="000000"/>
          <w:sz w:val="24"/>
        </w:rPr>
        <w:t xml:space="preserve"> </w:t>
      </w:r>
      <w:r w:rsidRPr="005B063B">
        <w:rPr>
          <w:rFonts w:eastAsia="Times New Roman"/>
          <w:color w:val="000000"/>
          <w:sz w:val="24"/>
          <w:lang w:val="x-none"/>
        </w:rPr>
        <w:t>document which contains the tab and heading structure of the original file with</w:t>
      </w:r>
      <w:r>
        <w:rPr>
          <w:rFonts w:eastAsia="Times New Roman"/>
          <w:color w:val="000000"/>
          <w:sz w:val="24"/>
        </w:rPr>
        <w:t xml:space="preserve"> </w:t>
      </w:r>
      <w:r w:rsidRPr="005B063B">
        <w:rPr>
          <w:rFonts w:eastAsia="Times New Roman"/>
          <w:color w:val="000000"/>
          <w:sz w:val="24"/>
          <w:lang w:val="x-none"/>
        </w:rPr>
        <w:t>only the excerpted responsive data (“Extracted Document”), along with a brief</w:t>
      </w:r>
      <w:r>
        <w:rPr>
          <w:rFonts w:eastAsia="Times New Roman"/>
          <w:color w:val="000000"/>
          <w:sz w:val="24"/>
        </w:rPr>
        <w:t xml:space="preserve"> </w:t>
      </w:r>
      <w:r w:rsidRPr="005B063B">
        <w:rPr>
          <w:rFonts w:eastAsia="Times New Roman"/>
          <w:color w:val="000000"/>
          <w:sz w:val="24"/>
          <w:lang w:val="x-none"/>
        </w:rPr>
        <w:t xml:space="preserve">explanation of what has been excluded. </w:t>
      </w:r>
      <w:r>
        <w:rPr>
          <w:rFonts w:eastAsia="Times New Roman"/>
          <w:color w:val="000000"/>
          <w:sz w:val="24"/>
        </w:rPr>
        <w:t xml:space="preserve"> </w:t>
      </w:r>
      <w:r w:rsidRPr="005B063B">
        <w:rPr>
          <w:rFonts w:eastAsia="Times New Roman"/>
          <w:color w:val="000000"/>
          <w:sz w:val="24"/>
          <w:lang w:val="x-none"/>
        </w:rPr>
        <w:t>If the Parties are unable to agree after</w:t>
      </w:r>
      <w:r>
        <w:rPr>
          <w:rFonts w:eastAsia="Times New Roman"/>
          <w:color w:val="000000"/>
          <w:sz w:val="24"/>
        </w:rPr>
        <w:t xml:space="preserve"> </w:t>
      </w:r>
      <w:r w:rsidRPr="005B063B">
        <w:rPr>
          <w:rFonts w:eastAsia="Times New Roman"/>
          <w:color w:val="000000"/>
          <w:sz w:val="24"/>
          <w:lang w:val="x-none"/>
        </w:rPr>
        <w:t>meeting and conferring in good faith, the Parties may notify the Court or an</w:t>
      </w:r>
      <w:r>
        <w:rPr>
          <w:rFonts w:eastAsia="Times New Roman"/>
          <w:color w:val="000000"/>
          <w:sz w:val="24"/>
        </w:rPr>
        <w:t xml:space="preserve"> </w:t>
      </w:r>
      <w:r w:rsidRPr="005B063B">
        <w:rPr>
          <w:rFonts w:eastAsia="Times New Roman"/>
          <w:color w:val="000000"/>
          <w:sz w:val="24"/>
          <w:lang w:val="x-none"/>
        </w:rPr>
        <w:t>appointed discovery master of their unresolved dispute(s) and seek resolution by</w:t>
      </w:r>
      <w:r>
        <w:rPr>
          <w:rFonts w:eastAsia="Times New Roman"/>
          <w:color w:val="000000"/>
          <w:sz w:val="24"/>
        </w:rPr>
        <w:t xml:space="preserve"> </w:t>
      </w:r>
      <w:r w:rsidRPr="005B063B">
        <w:rPr>
          <w:rFonts w:eastAsia="Times New Roman"/>
          <w:color w:val="000000"/>
          <w:sz w:val="24"/>
          <w:lang w:val="x-none"/>
        </w:rPr>
        <w:t xml:space="preserve">the Court or an appointed discovery master. </w:t>
      </w:r>
      <w:r>
        <w:rPr>
          <w:rFonts w:eastAsia="Times New Roman"/>
          <w:color w:val="000000"/>
          <w:sz w:val="24"/>
        </w:rPr>
        <w:t xml:space="preserve"> </w:t>
      </w:r>
      <w:r w:rsidRPr="005B063B">
        <w:rPr>
          <w:rFonts w:eastAsia="Times New Roman"/>
          <w:color w:val="000000"/>
          <w:sz w:val="24"/>
          <w:lang w:val="x-none"/>
        </w:rPr>
        <w:t>If the Parties agree and the</w:t>
      </w:r>
      <w:r>
        <w:rPr>
          <w:rFonts w:eastAsia="Times New Roman"/>
          <w:color w:val="000000"/>
          <w:sz w:val="24"/>
        </w:rPr>
        <w:t xml:space="preserve"> </w:t>
      </w:r>
      <w:r w:rsidRPr="005B063B">
        <w:rPr>
          <w:rFonts w:eastAsia="Times New Roman"/>
          <w:color w:val="000000"/>
          <w:sz w:val="24"/>
          <w:lang w:val="x-none"/>
        </w:rPr>
        <w:t>Producing Party creates such an Extracted Document, it shall so indicate in the</w:t>
      </w:r>
      <w:r>
        <w:rPr>
          <w:rFonts w:eastAsia="Times New Roman"/>
          <w:color w:val="000000"/>
          <w:sz w:val="24"/>
        </w:rPr>
        <w:t xml:space="preserve"> </w:t>
      </w:r>
      <w:r w:rsidRPr="005B063B">
        <w:rPr>
          <w:rFonts w:eastAsia="Times New Roman"/>
          <w:color w:val="000000"/>
          <w:sz w:val="24"/>
          <w:lang w:val="x-none"/>
        </w:rPr>
        <w:t xml:space="preserve">metadata that the Extracted Document is an extract. </w:t>
      </w:r>
      <w:r>
        <w:rPr>
          <w:rFonts w:eastAsia="Times New Roman"/>
          <w:color w:val="000000"/>
          <w:sz w:val="24"/>
        </w:rPr>
        <w:t xml:space="preserve"> </w:t>
      </w:r>
      <w:r w:rsidRPr="005B063B">
        <w:rPr>
          <w:rFonts w:eastAsia="Times New Roman"/>
          <w:color w:val="000000"/>
          <w:sz w:val="24"/>
          <w:lang w:val="x-none"/>
        </w:rPr>
        <w:t>The Receiving Party may</w:t>
      </w:r>
      <w:r>
        <w:rPr>
          <w:rFonts w:eastAsia="Times New Roman"/>
          <w:color w:val="000000"/>
          <w:sz w:val="24"/>
        </w:rPr>
        <w:t xml:space="preserve"> </w:t>
      </w:r>
      <w:r w:rsidRPr="005B063B">
        <w:rPr>
          <w:rFonts w:eastAsia="Times New Roman"/>
          <w:color w:val="000000"/>
          <w:sz w:val="24"/>
          <w:lang w:val="x-none"/>
        </w:rPr>
        <w:t>request that any such Extracted Document be produced in its original form with</w:t>
      </w:r>
      <w:r>
        <w:rPr>
          <w:rFonts w:eastAsia="Times New Roman"/>
          <w:color w:val="000000"/>
          <w:sz w:val="24"/>
        </w:rPr>
        <w:t xml:space="preserve"> </w:t>
      </w:r>
      <w:r w:rsidRPr="005B063B">
        <w:rPr>
          <w:rFonts w:eastAsia="Times New Roman"/>
          <w:color w:val="000000"/>
          <w:sz w:val="24"/>
          <w:lang w:val="x-none"/>
        </w:rPr>
        <w:t>redactions and the parties shall meet and confer concerning any such request.</w:t>
      </w:r>
    </w:p>
    <w:p w:rsidRPr="005B063B" w:rsidR="005B063B" w:rsidP="005B063B" w:rsidRDefault="005B063B" w14:paraId="6A4B8362" w14:textId="77777777">
      <w:pPr>
        <w:pStyle w:val="ListParagraph"/>
        <w:spacing w:line="480" w:lineRule="auto"/>
        <w:ind w:left="1440"/>
        <w:textAlignment w:val="baseline"/>
        <w:rPr>
          <w:rFonts w:eastAsia="Times New Roman"/>
          <w:color w:val="000000"/>
          <w:sz w:val="24"/>
          <w:lang w:val="x-none"/>
        </w:rPr>
      </w:pPr>
      <w:r w:rsidRPr="005B063B">
        <w:rPr>
          <w:rFonts w:eastAsia="Times New Roman"/>
          <w:color w:val="000000"/>
          <w:sz w:val="24"/>
          <w:lang w:val="x-none"/>
        </w:rPr>
        <w:t>If redacting TIFF images, the Producing Party, or its ediscovery vendor, shall</w:t>
      </w:r>
      <w:r>
        <w:rPr>
          <w:rFonts w:eastAsia="Times New Roman"/>
          <w:color w:val="000000"/>
          <w:sz w:val="24"/>
        </w:rPr>
        <w:t xml:space="preserve"> </w:t>
      </w:r>
      <w:r w:rsidRPr="005B063B">
        <w:rPr>
          <w:rFonts w:eastAsia="Times New Roman"/>
          <w:color w:val="000000"/>
          <w:sz w:val="24"/>
          <w:lang w:val="x-none"/>
        </w:rPr>
        <w:t>make reasonable efforts to: (1) reveal hidden rows, columns or sheets prior to</w:t>
      </w:r>
      <w:r>
        <w:rPr>
          <w:rFonts w:eastAsia="Times New Roman"/>
          <w:color w:val="000000"/>
          <w:sz w:val="24"/>
        </w:rPr>
        <w:t xml:space="preserve"> </w:t>
      </w:r>
      <w:r w:rsidRPr="005B063B">
        <w:rPr>
          <w:rFonts w:eastAsia="Times New Roman"/>
          <w:color w:val="000000"/>
          <w:sz w:val="24"/>
          <w:lang w:val="x-none"/>
        </w:rPr>
        <w:t>converting the Document to TIFF; (2) clear any filters that may conceal</w:t>
      </w:r>
      <w:r>
        <w:rPr>
          <w:rFonts w:eastAsia="Times New Roman"/>
          <w:color w:val="000000"/>
          <w:sz w:val="24"/>
        </w:rPr>
        <w:t xml:space="preserve"> </w:t>
      </w:r>
      <w:r w:rsidRPr="005B063B">
        <w:rPr>
          <w:rFonts w:eastAsia="Times New Roman"/>
          <w:color w:val="000000"/>
          <w:sz w:val="24"/>
          <w:lang w:val="x-none"/>
        </w:rPr>
        <w:t>information; (3) adjust column widths so that numbers do not appear as</w:t>
      </w:r>
      <w:r>
        <w:rPr>
          <w:rFonts w:eastAsia="Times New Roman"/>
          <w:color w:val="000000"/>
          <w:sz w:val="24"/>
        </w:rPr>
        <w:t xml:space="preserve"> </w:t>
      </w:r>
      <w:r w:rsidRPr="005B063B">
        <w:rPr>
          <w:rFonts w:eastAsia="Times New Roman"/>
          <w:color w:val="000000"/>
          <w:sz w:val="24"/>
          <w:lang w:val="x-none"/>
        </w:rPr>
        <w:t>“########”; (4) ensure that column and row headings print; (5) ensure that the</w:t>
      </w:r>
      <w:r>
        <w:rPr>
          <w:rFonts w:eastAsia="Times New Roman"/>
          <w:color w:val="000000"/>
          <w:sz w:val="24"/>
        </w:rPr>
        <w:t xml:space="preserve"> </w:t>
      </w:r>
      <w:r w:rsidRPr="005B063B">
        <w:rPr>
          <w:rFonts w:eastAsia="Times New Roman"/>
          <w:color w:val="000000"/>
          <w:sz w:val="24"/>
          <w:lang w:val="x-none"/>
        </w:rPr>
        <w:t>tab name appears in the header or footer of the document; (6) process comments</w:t>
      </w:r>
      <w:r>
        <w:rPr>
          <w:rFonts w:eastAsia="Times New Roman"/>
          <w:color w:val="000000"/>
          <w:sz w:val="24"/>
        </w:rPr>
        <w:t xml:space="preserve"> </w:t>
      </w:r>
      <w:r w:rsidRPr="005B063B">
        <w:rPr>
          <w:rFonts w:eastAsia="Times New Roman"/>
          <w:color w:val="000000"/>
          <w:sz w:val="24"/>
          <w:lang w:val="x-none"/>
        </w:rPr>
        <w:t>so that they are produced at the end of the spreadsheet; (7) process spreadsheets</w:t>
      </w:r>
      <w:r>
        <w:rPr>
          <w:rFonts w:eastAsia="Times New Roman"/>
          <w:color w:val="000000"/>
          <w:sz w:val="24"/>
        </w:rPr>
        <w:t xml:space="preserve"> </w:t>
      </w:r>
      <w:r w:rsidRPr="005B063B">
        <w:rPr>
          <w:rFonts w:eastAsia="Times New Roman"/>
          <w:color w:val="000000"/>
          <w:sz w:val="24"/>
          <w:lang w:val="x-none"/>
        </w:rPr>
        <w:t>so that they print across then down; and (8) process presentation Documents (e.g.,</w:t>
      </w:r>
      <w:r>
        <w:rPr>
          <w:rFonts w:eastAsia="Times New Roman"/>
          <w:color w:val="000000"/>
          <w:sz w:val="24"/>
        </w:rPr>
        <w:t xml:space="preserve"> </w:t>
      </w:r>
      <w:r w:rsidRPr="005B063B">
        <w:rPr>
          <w:rFonts w:eastAsia="Times New Roman"/>
          <w:color w:val="000000"/>
          <w:sz w:val="24"/>
          <w:lang w:val="x-none"/>
        </w:rPr>
        <w:t xml:space="preserve">PowerPoints) so that all speaker notes and comments are visible. </w:t>
      </w:r>
      <w:r>
        <w:rPr>
          <w:rFonts w:eastAsia="Times New Roman"/>
          <w:color w:val="000000"/>
          <w:sz w:val="24"/>
        </w:rPr>
        <w:t xml:space="preserve"> </w:t>
      </w:r>
      <w:r w:rsidRPr="005B063B">
        <w:rPr>
          <w:rFonts w:eastAsia="Times New Roman"/>
          <w:color w:val="000000"/>
          <w:sz w:val="24"/>
          <w:lang w:val="x-none"/>
        </w:rPr>
        <w:t>If a Requesting</w:t>
      </w:r>
      <w:r>
        <w:rPr>
          <w:rFonts w:eastAsia="Times New Roman"/>
          <w:color w:val="000000"/>
          <w:sz w:val="24"/>
        </w:rPr>
        <w:t xml:space="preserve"> </w:t>
      </w:r>
      <w:r w:rsidRPr="005B063B">
        <w:rPr>
          <w:rFonts w:eastAsia="Times New Roman"/>
          <w:color w:val="000000"/>
          <w:sz w:val="24"/>
          <w:lang w:val="x-none"/>
        </w:rPr>
        <w:t>Party or Receiving Party receives a redacted TIFF image of a Document required</w:t>
      </w:r>
      <w:r>
        <w:rPr>
          <w:rFonts w:eastAsia="Times New Roman"/>
          <w:color w:val="000000"/>
          <w:sz w:val="24"/>
        </w:rPr>
        <w:t xml:space="preserve"> </w:t>
      </w:r>
      <w:r w:rsidRPr="005B063B">
        <w:rPr>
          <w:rFonts w:eastAsia="Times New Roman"/>
          <w:color w:val="000000"/>
          <w:sz w:val="24"/>
          <w:lang w:val="x-none"/>
        </w:rPr>
        <w:t>herein to be produced in Native Format that the Requesting Party or Receiving</w:t>
      </w:r>
      <w:r>
        <w:rPr>
          <w:rFonts w:eastAsia="Times New Roman"/>
          <w:color w:val="000000"/>
          <w:sz w:val="24"/>
        </w:rPr>
        <w:t xml:space="preserve"> </w:t>
      </w:r>
      <w:r w:rsidRPr="005B063B">
        <w:rPr>
          <w:rFonts w:eastAsia="Times New Roman"/>
          <w:color w:val="000000"/>
          <w:sz w:val="24"/>
          <w:lang w:val="x-none"/>
        </w:rPr>
        <w:t>Party does not believe is formatted so as to be legible (e.g., column cells display</w:t>
      </w:r>
      <w:r>
        <w:rPr>
          <w:rFonts w:eastAsia="Times New Roman"/>
          <w:color w:val="000000"/>
          <w:sz w:val="24"/>
        </w:rPr>
        <w:t xml:space="preserve"> </w:t>
      </w:r>
      <w:r w:rsidRPr="005B063B">
        <w:rPr>
          <w:rFonts w:eastAsia="Times New Roman"/>
          <w:color w:val="000000"/>
          <w:sz w:val="24"/>
          <w:lang w:val="x-none"/>
        </w:rPr>
        <w:lastRenderedPageBreak/>
        <w:t>“##########” instead of the value) or if a Requesting Party or Receiving Party</w:t>
      </w:r>
      <w:r>
        <w:rPr>
          <w:rFonts w:eastAsia="Times New Roman"/>
          <w:color w:val="000000"/>
          <w:sz w:val="24"/>
        </w:rPr>
        <w:t xml:space="preserve"> </w:t>
      </w:r>
      <w:r w:rsidRPr="005B063B">
        <w:rPr>
          <w:rFonts w:eastAsia="Times New Roman"/>
          <w:color w:val="000000"/>
          <w:sz w:val="24"/>
          <w:lang w:val="x-none"/>
        </w:rPr>
        <w:t>wants additional information from an Excel-type spreadsheet (e.g., formulas), the</w:t>
      </w:r>
      <w:r>
        <w:rPr>
          <w:rFonts w:eastAsia="Times New Roman"/>
          <w:color w:val="000000"/>
          <w:sz w:val="24"/>
        </w:rPr>
        <w:t xml:space="preserve"> </w:t>
      </w:r>
      <w:r w:rsidRPr="005B063B">
        <w:rPr>
          <w:rFonts w:eastAsia="Times New Roman"/>
          <w:color w:val="000000"/>
          <w:sz w:val="24"/>
          <w:lang w:val="x-none"/>
        </w:rPr>
        <w:t>Requesting Party or Receiving Party may request from the Producing Party a</w:t>
      </w:r>
      <w:r>
        <w:rPr>
          <w:rFonts w:eastAsia="Times New Roman"/>
          <w:color w:val="000000"/>
          <w:sz w:val="24"/>
        </w:rPr>
        <w:t xml:space="preserve">  l</w:t>
      </w:r>
      <w:r w:rsidRPr="005B063B">
        <w:rPr>
          <w:rFonts w:eastAsia="Times New Roman"/>
          <w:color w:val="000000"/>
          <w:sz w:val="24"/>
          <w:lang w:val="x-none"/>
        </w:rPr>
        <w:t xml:space="preserve">egible TIFF image or a redacted native item. </w:t>
      </w:r>
      <w:r>
        <w:rPr>
          <w:rFonts w:eastAsia="Times New Roman"/>
          <w:color w:val="000000"/>
          <w:sz w:val="24"/>
        </w:rPr>
        <w:t xml:space="preserve"> </w:t>
      </w:r>
      <w:r w:rsidRPr="005B063B">
        <w:rPr>
          <w:rFonts w:eastAsia="Times New Roman"/>
          <w:color w:val="000000"/>
          <w:sz w:val="24"/>
          <w:lang w:val="x-none"/>
        </w:rPr>
        <w:t>At that time the Requesting Party</w:t>
      </w:r>
      <w:r>
        <w:rPr>
          <w:rFonts w:eastAsia="Times New Roman"/>
          <w:color w:val="000000"/>
          <w:sz w:val="24"/>
        </w:rPr>
        <w:t xml:space="preserve"> </w:t>
      </w:r>
      <w:r w:rsidRPr="005B063B">
        <w:rPr>
          <w:rFonts w:eastAsia="Times New Roman"/>
          <w:color w:val="000000"/>
          <w:sz w:val="24"/>
          <w:lang w:val="x-none"/>
        </w:rPr>
        <w:t>or Receiving Party will explain a reasonable basis for its request and will provide</w:t>
      </w:r>
      <w:r>
        <w:rPr>
          <w:rFonts w:eastAsia="Times New Roman"/>
          <w:color w:val="000000"/>
          <w:sz w:val="24"/>
        </w:rPr>
        <w:t xml:space="preserve"> </w:t>
      </w:r>
      <w:r w:rsidRPr="005B063B">
        <w:rPr>
          <w:rFonts w:eastAsia="Times New Roman"/>
          <w:color w:val="000000"/>
          <w:sz w:val="24"/>
          <w:lang w:val="x-none"/>
        </w:rPr>
        <w:t xml:space="preserve">a specific Bates Number range for the ESI at issue. </w:t>
      </w:r>
      <w:r>
        <w:rPr>
          <w:rFonts w:eastAsia="Times New Roman"/>
          <w:color w:val="000000"/>
          <w:sz w:val="24"/>
        </w:rPr>
        <w:t xml:space="preserve"> </w:t>
      </w:r>
      <w:r w:rsidRPr="005B063B">
        <w:rPr>
          <w:rFonts w:eastAsia="Times New Roman"/>
          <w:color w:val="000000"/>
          <w:sz w:val="24"/>
          <w:lang w:val="x-none"/>
        </w:rPr>
        <w:t>Upon receiving such a</w:t>
      </w:r>
      <w:r>
        <w:rPr>
          <w:rFonts w:eastAsia="Times New Roman"/>
          <w:color w:val="000000"/>
          <w:sz w:val="24"/>
        </w:rPr>
        <w:t xml:space="preserve"> </w:t>
      </w:r>
      <w:r w:rsidRPr="005B063B">
        <w:rPr>
          <w:rFonts w:eastAsia="Times New Roman"/>
          <w:color w:val="000000"/>
          <w:sz w:val="24"/>
          <w:lang w:val="x-none"/>
        </w:rPr>
        <w:t>request, the Producing Party shall either produce a legible TIFF image, or</w:t>
      </w:r>
      <w:r>
        <w:rPr>
          <w:rFonts w:eastAsia="Times New Roman"/>
          <w:color w:val="000000"/>
          <w:sz w:val="24"/>
        </w:rPr>
        <w:t xml:space="preserve"> </w:t>
      </w:r>
      <w:r w:rsidRPr="005B063B">
        <w:rPr>
          <w:rFonts w:eastAsia="Times New Roman"/>
          <w:color w:val="000000"/>
          <w:sz w:val="24"/>
          <w:lang w:val="x-none"/>
        </w:rPr>
        <w:t>redacted native item or disclose to the Requesting Party or Receiving Party why it</w:t>
      </w:r>
      <w:r>
        <w:rPr>
          <w:rFonts w:eastAsia="Times New Roman"/>
          <w:color w:val="000000"/>
          <w:sz w:val="24"/>
        </w:rPr>
        <w:t xml:space="preserve"> </w:t>
      </w:r>
      <w:r w:rsidRPr="005B063B">
        <w:rPr>
          <w:rFonts w:eastAsia="Times New Roman"/>
          <w:color w:val="000000"/>
          <w:sz w:val="24"/>
          <w:lang w:val="x-none"/>
        </w:rPr>
        <w:t xml:space="preserve">is unreasonable or unnecessary to do so. </w:t>
      </w:r>
      <w:r>
        <w:rPr>
          <w:rFonts w:eastAsia="Times New Roman"/>
          <w:color w:val="000000"/>
          <w:sz w:val="24"/>
        </w:rPr>
        <w:t xml:space="preserve"> </w:t>
      </w:r>
      <w:r w:rsidRPr="005B063B">
        <w:rPr>
          <w:rFonts w:eastAsia="Times New Roman"/>
          <w:color w:val="000000"/>
          <w:sz w:val="24"/>
          <w:lang w:val="x-none"/>
        </w:rPr>
        <w:t>If the Producing Party encounters</w:t>
      </w:r>
      <w:r>
        <w:rPr>
          <w:rFonts w:eastAsia="Times New Roman"/>
          <w:color w:val="000000"/>
          <w:sz w:val="24"/>
        </w:rPr>
        <w:t xml:space="preserve"> </w:t>
      </w:r>
      <w:r w:rsidRPr="005B063B">
        <w:rPr>
          <w:rFonts w:eastAsia="Times New Roman"/>
          <w:color w:val="000000"/>
          <w:sz w:val="24"/>
          <w:lang w:val="x-none"/>
        </w:rPr>
        <w:t>Microsoft Access files or audio or video files or other file types requiring native</w:t>
      </w:r>
      <w:r>
        <w:rPr>
          <w:rFonts w:eastAsia="Times New Roman"/>
          <w:color w:val="000000"/>
          <w:sz w:val="24"/>
        </w:rPr>
        <w:t xml:space="preserve"> </w:t>
      </w:r>
      <w:r w:rsidRPr="005B063B">
        <w:rPr>
          <w:rFonts w:eastAsia="Times New Roman"/>
          <w:color w:val="000000"/>
          <w:sz w:val="24"/>
          <w:lang w:val="x-none"/>
        </w:rPr>
        <w:t>production that contains privileged content, the Requesting Party, Receiving</w:t>
      </w:r>
      <w:r>
        <w:rPr>
          <w:rFonts w:eastAsia="Times New Roman"/>
          <w:color w:val="000000"/>
          <w:sz w:val="24"/>
        </w:rPr>
        <w:t xml:space="preserve"> </w:t>
      </w:r>
      <w:r w:rsidRPr="005B063B">
        <w:rPr>
          <w:rFonts w:eastAsia="Times New Roman"/>
          <w:color w:val="000000"/>
          <w:sz w:val="24"/>
          <w:lang w:val="x-none"/>
        </w:rPr>
        <w:t>Party, and Producing Party, as appropriate, shall meet and confer to determine a</w:t>
      </w:r>
      <w:r>
        <w:rPr>
          <w:rFonts w:eastAsia="Times New Roman"/>
          <w:color w:val="000000"/>
          <w:sz w:val="24"/>
        </w:rPr>
        <w:t xml:space="preserve"> </w:t>
      </w:r>
      <w:r w:rsidRPr="005B063B">
        <w:rPr>
          <w:rFonts w:eastAsia="Times New Roman"/>
          <w:color w:val="000000"/>
          <w:sz w:val="24"/>
          <w:lang w:val="x-none"/>
        </w:rPr>
        <w:t>suitable manner of producing the non-privileged, responsive content contained in</w:t>
      </w:r>
      <w:r>
        <w:rPr>
          <w:rFonts w:eastAsia="Times New Roman"/>
          <w:color w:val="000000"/>
          <w:sz w:val="24"/>
        </w:rPr>
        <w:t xml:space="preserve"> </w:t>
      </w:r>
      <w:r w:rsidRPr="005B063B">
        <w:rPr>
          <w:rFonts w:eastAsia="Times New Roman"/>
          <w:color w:val="000000"/>
          <w:sz w:val="24"/>
          <w:lang w:val="x-none"/>
        </w:rPr>
        <w:t>these files.</w:t>
      </w:r>
    </w:p>
    <w:p w:rsidRPr="005B063B" w:rsidR="005B063B" w:rsidP="005B063B" w:rsidRDefault="005B063B" w14:paraId="6DFC24B6" w14:textId="77777777">
      <w:pPr>
        <w:pStyle w:val="ListParagraph"/>
        <w:numPr>
          <w:ilvl w:val="1"/>
          <w:numId w:val="15"/>
        </w:numPr>
        <w:spacing w:line="480" w:lineRule="auto"/>
        <w:textAlignment w:val="baseline"/>
        <w:rPr>
          <w:rFonts w:eastAsia="Times New Roman"/>
          <w:color w:val="000000"/>
          <w:sz w:val="24"/>
          <w:lang w:val="x-none"/>
        </w:rPr>
      </w:pPr>
      <w:r w:rsidRPr="005B063B">
        <w:rPr>
          <w:rFonts w:eastAsia="Times New Roman"/>
          <w:color w:val="000000"/>
          <w:sz w:val="24"/>
          <w:u w:val="single"/>
        </w:rPr>
        <w:t>Attachments</w:t>
      </w:r>
      <w:r w:rsidRPr="005B063B">
        <w:rPr>
          <w:rFonts w:eastAsia="Times New Roman"/>
          <w:color w:val="000000"/>
          <w:sz w:val="24"/>
        </w:rPr>
        <w:t xml:space="preserve">:  </w:t>
      </w:r>
      <w:r w:rsidRPr="005B063B">
        <w:rPr>
          <w:rFonts w:eastAsia="Times New Roman"/>
          <w:color w:val="000000"/>
          <w:sz w:val="24"/>
          <w:lang w:val="x-none"/>
        </w:rPr>
        <w:t>Email attachments and embedded files must be mapped to their</w:t>
      </w:r>
      <w:r w:rsidRPr="005B063B">
        <w:rPr>
          <w:rFonts w:eastAsia="Times New Roman"/>
          <w:color w:val="000000"/>
          <w:sz w:val="24"/>
        </w:rPr>
        <w:t xml:space="preserve"> </w:t>
      </w:r>
      <w:r w:rsidRPr="005B063B">
        <w:rPr>
          <w:rFonts w:eastAsia="Times New Roman"/>
          <w:color w:val="000000"/>
          <w:sz w:val="24"/>
          <w:lang w:val="x-none"/>
        </w:rPr>
        <w:t>parent Document by the Bates Number by including a “BegAttach” field</w:t>
      </w:r>
      <w:r w:rsidRPr="005B063B">
        <w:rPr>
          <w:rFonts w:eastAsia="Times New Roman"/>
          <w:color w:val="000000"/>
          <w:sz w:val="24"/>
        </w:rPr>
        <w:t xml:space="preserve"> </w:t>
      </w:r>
      <w:r w:rsidRPr="005B063B">
        <w:rPr>
          <w:rFonts w:eastAsia="Times New Roman"/>
          <w:color w:val="000000"/>
          <w:sz w:val="24"/>
          <w:lang w:val="x-none"/>
        </w:rPr>
        <w:t>designating the beginning of each such attachment and “EndAttach” field</w:t>
      </w:r>
      <w:r w:rsidRPr="005B063B">
        <w:rPr>
          <w:rFonts w:eastAsia="Times New Roman"/>
          <w:color w:val="000000"/>
          <w:sz w:val="24"/>
        </w:rPr>
        <w:t xml:space="preserve"> </w:t>
      </w:r>
      <w:r w:rsidRPr="005B063B">
        <w:rPr>
          <w:rFonts w:eastAsia="Times New Roman"/>
          <w:color w:val="000000"/>
          <w:sz w:val="24"/>
          <w:lang w:val="x-none"/>
        </w:rPr>
        <w:t xml:space="preserve">designating the end of each such attachment. </w:t>
      </w:r>
      <w:r w:rsidRPr="005B063B">
        <w:rPr>
          <w:rFonts w:eastAsia="Times New Roman"/>
          <w:color w:val="000000"/>
          <w:sz w:val="24"/>
        </w:rPr>
        <w:t xml:space="preserve"> </w:t>
      </w:r>
      <w:r w:rsidRPr="005B063B">
        <w:rPr>
          <w:rFonts w:eastAsia="Times New Roman"/>
          <w:color w:val="000000"/>
          <w:sz w:val="24"/>
          <w:lang w:val="x-none"/>
        </w:rPr>
        <w:t>If attachments and embedded files</w:t>
      </w:r>
      <w:r w:rsidRPr="005B063B">
        <w:rPr>
          <w:rFonts w:eastAsia="Times New Roman"/>
          <w:color w:val="000000"/>
          <w:sz w:val="24"/>
        </w:rPr>
        <w:t xml:space="preserve"> </w:t>
      </w:r>
      <w:r w:rsidRPr="005B063B">
        <w:rPr>
          <w:rFonts w:eastAsia="Times New Roman"/>
          <w:color w:val="000000"/>
          <w:sz w:val="24"/>
          <w:lang w:val="x-none"/>
        </w:rPr>
        <w:t>cannot be separated from their parent Documents, then “BegAttach” and</w:t>
      </w:r>
      <w:r w:rsidRPr="005B063B">
        <w:rPr>
          <w:rFonts w:eastAsia="Times New Roman"/>
          <w:color w:val="000000"/>
          <w:sz w:val="24"/>
        </w:rPr>
        <w:t xml:space="preserve"> </w:t>
      </w:r>
      <w:r w:rsidRPr="005B063B">
        <w:rPr>
          <w:rFonts w:eastAsia="Times New Roman"/>
          <w:color w:val="000000"/>
          <w:sz w:val="24"/>
          <w:lang w:val="x-none"/>
        </w:rPr>
        <w:t>“EndAttach” fields listing the unique beginning and end number for each</w:t>
      </w:r>
      <w:r w:rsidRPr="005B063B">
        <w:rPr>
          <w:rFonts w:eastAsia="Times New Roman"/>
          <w:color w:val="000000"/>
          <w:sz w:val="24"/>
        </w:rPr>
        <w:t xml:space="preserve"> </w:t>
      </w:r>
      <w:r w:rsidRPr="005B063B">
        <w:rPr>
          <w:rFonts w:eastAsia="Times New Roman"/>
          <w:color w:val="000000"/>
          <w:sz w:val="24"/>
          <w:lang w:val="x-none"/>
        </w:rPr>
        <w:t>attachment or embedded Document must be included. Non-substantive</w:t>
      </w:r>
      <w:r w:rsidRPr="005B063B">
        <w:rPr>
          <w:rFonts w:eastAsia="Times New Roman"/>
          <w:color w:val="000000"/>
          <w:sz w:val="24"/>
        </w:rPr>
        <w:t xml:space="preserve"> </w:t>
      </w:r>
      <w:r w:rsidRPr="005B063B">
        <w:rPr>
          <w:rFonts w:eastAsia="Times New Roman"/>
          <w:color w:val="000000"/>
          <w:sz w:val="24"/>
          <w:lang w:val="x-none"/>
        </w:rPr>
        <w:t>automatically-generated embedded files, such as logos, embedded, non-</w:t>
      </w:r>
      <w:r w:rsidRPr="005B063B">
        <w:rPr>
          <w:rFonts w:eastAsia="Times New Roman"/>
          <w:color w:val="000000"/>
          <w:sz w:val="24"/>
        </w:rPr>
        <w:t xml:space="preserve"> </w:t>
      </w:r>
      <w:r w:rsidRPr="005B063B">
        <w:rPr>
          <w:rFonts w:eastAsia="Times New Roman"/>
          <w:color w:val="000000"/>
          <w:sz w:val="24"/>
          <w:lang w:val="x-none"/>
        </w:rPr>
        <w:t>substantive formatting files such as .ole or .dll formats, or confidentiality legends</w:t>
      </w:r>
      <w:r w:rsidRPr="005B063B">
        <w:rPr>
          <w:rFonts w:eastAsia="Times New Roman"/>
          <w:color w:val="000000"/>
          <w:sz w:val="24"/>
        </w:rPr>
        <w:t xml:space="preserve"> </w:t>
      </w:r>
      <w:r w:rsidRPr="005B063B">
        <w:rPr>
          <w:rFonts w:eastAsia="Times New Roman"/>
          <w:color w:val="000000"/>
          <w:sz w:val="24"/>
          <w:lang w:val="x-none"/>
        </w:rPr>
        <w:lastRenderedPageBreak/>
        <w:t xml:space="preserve">need not be produced as separate attachments. </w:t>
      </w:r>
      <w:r w:rsidRPr="005B063B">
        <w:rPr>
          <w:rFonts w:eastAsia="Times New Roman"/>
          <w:color w:val="000000"/>
          <w:sz w:val="24"/>
        </w:rPr>
        <w:t xml:space="preserve"> </w:t>
      </w:r>
      <w:r w:rsidRPr="005B063B">
        <w:rPr>
          <w:rFonts w:eastAsia="Times New Roman"/>
          <w:color w:val="000000"/>
          <w:sz w:val="24"/>
          <w:lang w:val="x-none"/>
        </w:rPr>
        <w:t>To the extent they are maintained</w:t>
      </w:r>
      <w:r w:rsidRPr="005B063B">
        <w:rPr>
          <w:rFonts w:eastAsia="Times New Roman"/>
          <w:color w:val="000000"/>
          <w:sz w:val="24"/>
        </w:rPr>
        <w:t xml:space="preserve"> </w:t>
      </w:r>
      <w:r w:rsidRPr="005B063B">
        <w:rPr>
          <w:rFonts w:eastAsia="Times New Roman"/>
          <w:color w:val="000000"/>
          <w:sz w:val="24"/>
          <w:lang w:val="x-none"/>
        </w:rPr>
        <w:t>together, all Documents in a Document Family shall be consecutively Bates</w:t>
      </w:r>
      <w:r w:rsidRPr="005B063B">
        <w:rPr>
          <w:rFonts w:eastAsia="Times New Roman"/>
          <w:color w:val="000000"/>
          <w:sz w:val="24"/>
        </w:rPr>
        <w:t xml:space="preserve">  N</w:t>
      </w:r>
      <w:r w:rsidRPr="005B063B">
        <w:rPr>
          <w:rFonts w:eastAsia="Times New Roman"/>
          <w:color w:val="000000"/>
          <w:sz w:val="24"/>
          <w:lang w:val="x-none"/>
        </w:rPr>
        <w:t>umber stamped with the child Documents produced immediately after the</w:t>
      </w:r>
      <w:r w:rsidRPr="005B063B">
        <w:rPr>
          <w:rFonts w:eastAsia="Times New Roman"/>
          <w:color w:val="000000"/>
          <w:sz w:val="24"/>
        </w:rPr>
        <w:t xml:space="preserve"> </w:t>
      </w:r>
      <w:r w:rsidRPr="005B063B">
        <w:rPr>
          <w:rFonts w:eastAsia="Times New Roman"/>
          <w:color w:val="000000"/>
          <w:sz w:val="24"/>
          <w:lang w:val="x-none"/>
        </w:rPr>
        <w:t>parent-document.</w:t>
      </w:r>
      <w:r w:rsidRPr="005B063B">
        <w:rPr>
          <w:rFonts w:eastAsia="Times New Roman"/>
          <w:color w:val="000000"/>
          <w:sz w:val="24"/>
        </w:rPr>
        <w:t xml:space="preserve"> </w:t>
      </w:r>
    </w:p>
    <w:p w:rsidR="005B063B" w:rsidP="005B063B" w:rsidRDefault="005B063B" w14:paraId="7D193959" w14:textId="77777777">
      <w:pPr>
        <w:pStyle w:val="ListParagraph"/>
        <w:numPr>
          <w:ilvl w:val="1"/>
          <w:numId w:val="15"/>
        </w:numPr>
        <w:spacing w:line="480" w:lineRule="auto"/>
        <w:textAlignment w:val="baseline"/>
        <w:rPr>
          <w:rFonts w:eastAsia="Times New Roman"/>
          <w:color w:val="000000"/>
          <w:sz w:val="24"/>
          <w:lang w:val="x-none"/>
        </w:rPr>
      </w:pPr>
      <w:r w:rsidRPr="005B063B">
        <w:rPr>
          <w:rFonts w:eastAsia="Times New Roman"/>
          <w:color w:val="000000"/>
          <w:sz w:val="24"/>
          <w:u w:val="single"/>
        </w:rPr>
        <w:t>Text Files</w:t>
      </w:r>
      <w:r w:rsidRPr="005B063B">
        <w:rPr>
          <w:rFonts w:eastAsia="Times New Roman"/>
          <w:color w:val="000000"/>
          <w:sz w:val="24"/>
        </w:rPr>
        <w:t xml:space="preserve">:  </w:t>
      </w:r>
      <w:r w:rsidRPr="005B063B">
        <w:rPr>
          <w:rFonts w:eastAsia="Times New Roman"/>
          <w:color w:val="000000"/>
          <w:sz w:val="24"/>
          <w:lang w:val="x-none"/>
        </w:rPr>
        <w:t>Each Document produced under this ESI Protocol shall be</w:t>
      </w:r>
      <w:r w:rsidRPr="005B063B">
        <w:rPr>
          <w:rFonts w:eastAsia="Times New Roman"/>
          <w:color w:val="000000"/>
          <w:sz w:val="24"/>
        </w:rPr>
        <w:t xml:space="preserve"> </w:t>
      </w:r>
      <w:r w:rsidRPr="005B063B">
        <w:rPr>
          <w:rFonts w:eastAsia="Times New Roman"/>
          <w:color w:val="000000"/>
          <w:sz w:val="24"/>
          <w:lang w:val="x-none"/>
        </w:rPr>
        <w:t>accompanied by a single, multipage text file containing all of the text for that</w:t>
      </w:r>
      <w:r w:rsidRPr="005B063B">
        <w:rPr>
          <w:rFonts w:eastAsia="Times New Roman"/>
          <w:color w:val="000000"/>
          <w:sz w:val="24"/>
        </w:rPr>
        <w:t xml:space="preserve"> </w:t>
      </w:r>
      <w:r w:rsidRPr="005B063B">
        <w:rPr>
          <w:rFonts w:eastAsia="Times New Roman"/>
          <w:color w:val="000000"/>
          <w:sz w:val="24"/>
          <w:lang w:val="x-none"/>
        </w:rPr>
        <w:t xml:space="preserve">Document (as opposed to one text file per page of such Document). </w:t>
      </w:r>
      <w:r w:rsidR="00696267">
        <w:rPr>
          <w:rFonts w:eastAsia="Times New Roman"/>
          <w:color w:val="000000"/>
          <w:sz w:val="24"/>
        </w:rPr>
        <w:t xml:space="preserve"> </w:t>
      </w:r>
      <w:r w:rsidRPr="005B063B">
        <w:rPr>
          <w:rFonts w:eastAsia="Times New Roman"/>
          <w:color w:val="000000"/>
          <w:sz w:val="24"/>
          <w:lang w:val="x-none"/>
        </w:rPr>
        <w:t>Each text file</w:t>
      </w:r>
      <w:r w:rsidRPr="005B063B">
        <w:rPr>
          <w:rFonts w:eastAsia="Times New Roman"/>
          <w:color w:val="000000"/>
          <w:sz w:val="24"/>
        </w:rPr>
        <w:t xml:space="preserve"> </w:t>
      </w:r>
      <w:r w:rsidRPr="005B063B">
        <w:rPr>
          <w:rFonts w:eastAsia="Times New Roman"/>
          <w:color w:val="000000"/>
          <w:sz w:val="24"/>
          <w:lang w:val="x-none"/>
        </w:rPr>
        <w:t>shall be named using the Bates Number of the first page of the corresponding</w:t>
      </w:r>
      <w:r w:rsidRPr="005B063B">
        <w:rPr>
          <w:rFonts w:eastAsia="Times New Roman"/>
          <w:color w:val="000000"/>
          <w:sz w:val="24"/>
        </w:rPr>
        <w:t xml:space="preserve"> </w:t>
      </w:r>
      <w:r w:rsidRPr="005B063B">
        <w:rPr>
          <w:rFonts w:eastAsia="Times New Roman"/>
          <w:color w:val="000000"/>
          <w:sz w:val="24"/>
          <w:lang w:val="x-none"/>
        </w:rPr>
        <w:t>production item.</w:t>
      </w:r>
    </w:p>
    <w:p w:rsidRPr="00696267" w:rsidR="00696267" w:rsidP="00696267" w:rsidRDefault="00696267" w14:paraId="4BBA0670" w14:textId="77777777">
      <w:pPr>
        <w:pStyle w:val="ListParagraph"/>
        <w:numPr>
          <w:ilvl w:val="2"/>
          <w:numId w:val="15"/>
        </w:numPr>
        <w:spacing w:line="480" w:lineRule="auto"/>
        <w:textAlignment w:val="baseline"/>
        <w:rPr>
          <w:rFonts w:eastAsia="Times New Roman"/>
          <w:color w:val="000000"/>
          <w:sz w:val="24"/>
          <w:lang w:val="x-none"/>
        </w:rPr>
      </w:pPr>
      <w:r w:rsidRPr="00696267">
        <w:rPr>
          <w:rFonts w:eastAsia="Times New Roman"/>
          <w:color w:val="000000"/>
          <w:sz w:val="24"/>
          <w:u w:val="single"/>
        </w:rPr>
        <w:t>ESI:</w:t>
      </w:r>
      <w:r w:rsidRPr="00696267">
        <w:rPr>
          <w:rFonts w:eastAsia="Times New Roman"/>
          <w:color w:val="000000"/>
          <w:sz w:val="24"/>
        </w:rPr>
        <w:t xml:space="preserve">  </w:t>
      </w:r>
      <w:r w:rsidRPr="00696267">
        <w:rPr>
          <w:rFonts w:eastAsia="Times New Roman"/>
          <w:color w:val="000000"/>
          <w:sz w:val="24"/>
          <w:lang w:val="x-none"/>
        </w:rPr>
        <w:t>The text of each ESI item shall be extracted directly from the ESI</w:t>
      </w:r>
      <w:r w:rsidRPr="00696267">
        <w:rPr>
          <w:rFonts w:eastAsia="Times New Roman"/>
          <w:color w:val="000000"/>
          <w:sz w:val="24"/>
        </w:rPr>
        <w:t xml:space="preserve"> </w:t>
      </w:r>
      <w:r w:rsidRPr="00696267">
        <w:rPr>
          <w:rFonts w:eastAsia="Times New Roman"/>
          <w:color w:val="000000"/>
          <w:sz w:val="24"/>
          <w:lang w:val="x-none"/>
        </w:rPr>
        <w:t xml:space="preserve">native file. </w:t>
      </w:r>
      <w:r>
        <w:rPr>
          <w:rFonts w:eastAsia="Times New Roman"/>
          <w:color w:val="000000"/>
          <w:sz w:val="24"/>
        </w:rPr>
        <w:t xml:space="preserve"> </w:t>
      </w:r>
      <w:r w:rsidRPr="00696267">
        <w:rPr>
          <w:rFonts w:eastAsia="Times New Roman"/>
          <w:color w:val="000000"/>
          <w:sz w:val="24"/>
          <w:lang w:val="x-none"/>
        </w:rPr>
        <w:t>To the extent that is not technically possible (e.g., the</w:t>
      </w:r>
      <w:r w:rsidRPr="00696267">
        <w:rPr>
          <w:rFonts w:eastAsia="Times New Roman"/>
          <w:color w:val="000000"/>
          <w:sz w:val="24"/>
        </w:rPr>
        <w:t xml:space="preserve"> </w:t>
      </w:r>
      <w:r w:rsidRPr="00696267">
        <w:rPr>
          <w:rFonts w:eastAsia="Times New Roman"/>
          <w:color w:val="000000"/>
          <w:sz w:val="24"/>
          <w:lang w:val="x-none"/>
        </w:rPr>
        <w:t>underlying native file is an image file), the text for each ESI item shall be</w:t>
      </w:r>
      <w:r w:rsidRPr="00696267">
        <w:rPr>
          <w:rFonts w:eastAsia="Times New Roman"/>
          <w:color w:val="000000"/>
          <w:sz w:val="24"/>
        </w:rPr>
        <w:t xml:space="preserve"> </w:t>
      </w:r>
      <w:r w:rsidRPr="00696267">
        <w:rPr>
          <w:rFonts w:eastAsia="Times New Roman"/>
          <w:color w:val="000000"/>
          <w:sz w:val="24"/>
          <w:lang w:val="x-none"/>
        </w:rPr>
        <w:t>generated by applying OCR to the native file under the provision above.</w:t>
      </w:r>
      <w:r>
        <w:rPr>
          <w:rFonts w:eastAsia="Times New Roman"/>
          <w:color w:val="000000"/>
          <w:sz w:val="24"/>
        </w:rPr>
        <w:t xml:space="preserve"> </w:t>
      </w:r>
      <w:r w:rsidRPr="00696267">
        <w:rPr>
          <w:rFonts w:eastAsia="Times New Roman"/>
          <w:color w:val="000000"/>
          <w:sz w:val="24"/>
        </w:rPr>
        <w:t xml:space="preserve"> </w:t>
      </w:r>
      <w:r w:rsidRPr="00696267">
        <w:rPr>
          <w:rFonts w:eastAsia="Times New Roman"/>
          <w:color w:val="000000"/>
          <w:sz w:val="24"/>
          <w:lang w:val="x-none"/>
        </w:rPr>
        <w:t>For contacts and calendars, user modifiable fields shall be extracted and</w:t>
      </w:r>
      <w:r w:rsidRPr="00696267">
        <w:rPr>
          <w:rFonts w:eastAsia="Times New Roman"/>
          <w:color w:val="000000"/>
          <w:sz w:val="24"/>
        </w:rPr>
        <w:t xml:space="preserve"> </w:t>
      </w:r>
      <w:r w:rsidRPr="00696267">
        <w:rPr>
          <w:rFonts w:eastAsia="Times New Roman"/>
          <w:color w:val="000000"/>
          <w:sz w:val="24"/>
          <w:lang w:val="x-none"/>
        </w:rPr>
        <w:t>produced as text.</w:t>
      </w:r>
    </w:p>
    <w:p w:rsidRPr="00696267" w:rsidR="00013DA7" w:rsidP="00013DA7" w:rsidRDefault="00696267" w14:paraId="3A95E150" w14:textId="77777777">
      <w:pPr>
        <w:pStyle w:val="ListParagraph"/>
        <w:numPr>
          <w:ilvl w:val="2"/>
          <w:numId w:val="15"/>
        </w:numPr>
        <w:spacing w:line="480" w:lineRule="auto"/>
        <w:textAlignment w:val="baseline"/>
        <w:rPr>
          <w:rFonts w:eastAsia="Times New Roman"/>
          <w:color w:val="000000"/>
          <w:sz w:val="24"/>
          <w:lang w:val="x-none"/>
        </w:rPr>
      </w:pPr>
      <w:r w:rsidRPr="00696267">
        <w:rPr>
          <w:rFonts w:eastAsia="Times New Roman"/>
          <w:color w:val="000000"/>
          <w:sz w:val="24"/>
          <w:u w:val="single"/>
        </w:rPr>
        <w:t>OCR:</w:t>
      </w:r>
      <w:r w:rsidRPr="00696267">
        <w:rPr>
          <w:rFonts w:eastAsia="Times New Roman"/>
          <w:color w:val="000000"/>
          <w:sz w:val="24"/>
        </w:rPr>
        <w:t xml:space="preserve"> </w:t>
      </w:r>
      <w:r w:rsidRPr="00696267">
        <w:rPr>
          <w:rFonts w:eastAsia="Times New Roman"/>
          <w:color w:val="000000"/>
          <w:sz w:val="24"/>
          <w:lang w:val="x-none"/>
        </w:rPr>
        <w:t>To the extent that Documents have been run through OCR</w:t>
      </w:r>
      <w:r w:rsidRPr="00696267">
        <w:rPr>
          <w:rFonts w:eastAsia="Times New Roman"/>
          <w:color w:val="000000"/>
          <w:sz w:val="24"/>
        </w:rPr>
        <w:t xml:space="preserve"> software</w:t>
      </w:r>
      <w:r w:rsidRPr="00696267">
        <w:rPr>
          <w:rFonts w:eastAsia="Times New Roman"/>
          <w:color w:val="000000"/>
          <w:sz w:val="24"/>
          <w:lang w:val="x-none"/>
        </w:rPr>
        <w:t>,</w:t>
      </w:r>
      <w:r w:rsidRPr="00696267">
        <w:rPr>
          <w:rFonts w:eastAsia="Times New Roman"/>
          <w:color w:val="000000"/>
          <w:sz w:val="24"/>
        </w:rPr>
        <w:t xml:space="preserve"> </w:t>
      </w:r>
      <w:r w:rsidRPr="00696267">
        <w:rPr>
          <w:rFonts w:eastAsia="Times New Roman"/>
          <w:color w:val="000000"/>
          <w:sz w:val="24"/>
          <w:lang w:val="x-none"/>
        </w:rPr>
        <w:t>the full text shall be provided on a document-level basis in an</w:t>
      </w:r>
      <w:r w:rsidRPr="00696267">
        <w:rPr>
          <w:rFonts w:eastAsia="Times New Roman"/>
          <w:color w:val="000000"/>
          <w:sz w:val="24"/>
        </w:rPr>
        <w:t xml:space="preserve"> </w:t>
      </w:r>
      <w:r w:rsidRPr="00696267">
        <w:rPr>
          <w:rFonts w:eastAsia="Times New Roman"/>
          <w:color w:val="000000"/>
          <w:sz w:val="24"/>
          <w:lang w:val="x-none"/>
        </w:rPr>
        <w:t>appropriately formatted text file (.txt) that is named to match the first</w:t>
      </w:r>
      <w:r w:rsidRPr="00696267">
        <w:rPr>
          <w:rFonts w:eastAsia="Times New Roman"/>
          <w:color w:val="000000"/>
          <w:sz w:val="24"/>
        </w:rPr>
        <w:t xml:space="preserve"> </w:t>
      </w:r>
      <w:r w:rsidRPr="00696267">
        <w:rPr>
          <w:rFonts w:eastAsia="Times New Roman"/>
          <w:color w:val="000000"/>
          <w:sz w:val="24"/>
          <w:lang w:val="x-none"/>
        </w:rPr>
        <w:t>Bates Number of the document. Text files shall be provided in a “Text”</w:t>
      </w:r>
      <w:r w:rsidRPr="00696267">
        <w:rPr>
          <w:rFonts w:eastAsia="Times New Roman"/>
          <w:color w:val="000000"/>
          <w:sz w:val="24"/>
        </w:rPr>
        <w:t xml:space="preserve"> </w:t>
      </w:r>
      <w:r w:rsidRPr="00696267">
        <w:rPr>
          <w:rFonts w:eastAsia="Times New Roman"/>
          <w:color w:val="000000"/>
          <w:sz w:val="24"/>
          <w:lang w:val="x-none"/>
        </w:rPr>
        <w:t>folder. To the extent that a Document is redacted as allowed under</w:t>
      </w:r>
      <w:r w:rsidRPr="00696267">
        <w:rPr>
          <w:rFonts w:eastAsia="Times New Roman"/>
          <w:color w:val="000000"/>
          <w:sz w:val="24"/>
        </w:rPr>
        <w:t xml:space="preserve"> </w:t>
      </w:r>
      <w:r w:rsidRPr="00696267">
        <w:rPr>
          <w:rFonts w:eastAsia="Times New Roman"/>
          <w:color w:val="000000"/>
          <w:sz w:val="24"/>
          <w:lang w:val="x-none"/>
        </w:rPr>
        <w:t>Paragraph 13, the text files shall not contain the text of the redacted</w:t>
      </w:r>
      <w:r w:rsidRPr="00696267">
        <w:rPr>
          <w:rFonts w:eastAsia="Times New Roman"/>
          <w:color w:val="000000"/>
          <w:sz w:val="24"/>
        </w:rPr>
        <w:t xml:space="preserve"> </w:t>
      </w:r>
      <w:r w:rsidRPr="00696267">
        <w:rPr>
          <w:rFonts w:eastAsia="Times New Roman"/>
          <w:color w:val="000000"/>
          <w:sz w:val="24"/>
          <w:lang w:val="x-none"/>
        </w:rPr>
        <w:t>portions, but shall indicate where the redactions were made, e.g. with the</w:t>
      </w:r>
      <w:r w:rsidRPr="00696267">
        <w:rPr>
          <w:rFonts w:eastAsia="Times New Roman"/>
          <w:color w:val="000000"/>
          <w:sz w:val="24"/>
        </w:rPr>
        <w:t xml:space="preserve"> </w:t>
      </w:r>
      <w:r w:rsidRPr="00696267">
        <w:rPr>
          <w:rFonts w:eastAsia="Times New Roman"/>
          <w:color w:val="000000"/>
          <w:sz w:val="24"/>
          <w:lang w:val="x-none"/>
        </w:rPr>
        <w:lastRenderedPageBreak/>
        <w:t>notation “REDACTED.” There is no obligation to OCR any electronic</w:t>
      </w:r>
      <w:r w:rsidRPr="00696267">
        <w:rPr>
          <w:rFonts w:eastAsia="Times New Roman"/>
          <w:color w:val="000000"/>
          <w:sz w:val="24"/>
        </w:rPr>
        <w:t xml:space="preserve"> </w:t>
      </w:r>
      <w:r w:rsidRPr="00696267">
        <w:rPr>
          <w:rFonts w:eastAsia="Times New Roman"/>
          <w:color w:val="000000"/>
          <w:sz w:val="24"/>
          <w:lang w:val="x-none"/>
        </w:rPr>
        <w:t>Documents that do not natively exist in a text-searchable format.</w:t>
      </w:r>
      <w:r w:rsidRPr="00696267">
        <w:rPr>
          <w:rFonts w:eastAsia="Times New Roman"/>
          <w:color w:val="000000"/>
          <w:sz w:val="24"/>
        </w:rPr>
        <w:t xml:space="preserve"> </w:t>
      </w:r>
    </w:p>
    <w:p w:rsidRPr="00696267" w:rsidR="00696267" w:rsidP="00696267" w:rsidRDefault="00696267" w14:paraId="22F17FBF" w14:textId="77777777">
      <w:pPr>
        <w:pStyle w:val="ListParagraph"/>
        <w:spacing w:line="480" w:lineRule="auto"/>
        <w:ind w:left="2160"/>
        <w:textAlignment w:val="baseline"/>
        <w:rPr>
          <w:rFonts w:eastAsia="Times New Roman"/>
          <w:color w:val="000000"/>
          <w:sz w:val="24"/>
          <w:lang w:val="x-none"/>
        </w:rPr>
      </w:pPr>
    </w:p>
    <w:p w:rsidRPr="00696267" w:rsidR="00696267" w:rsidP="00696267" w:rsidRDefault="00696267" w14:paraId="25BE9961" w14:textId="77777777">
      <w:pPr>
        <w:pStyle w:val="ListParagraph"/>
        <w:numPr>
          <w:ilvl w:val="1"/>
          <w:numId w:val="15"/>
        </w:numPr>
        <w:spacing w:line="480" w:lineRule="auto"/>
        <w:textAlignment w:val="baseline"/>
        <w:rPr>
          <w:rFonts w:eastAsia="Times New Roman"/>
          <w:color w:val="000000"/>
          <w:sz w:val="24"/>
          <w:lang w:val="x-none"/>
        </w:rPr>
      </w:pPr>
      <w:r w:rsidRPr="00696267">
        <w:rPr>
          <w:rFonts w:eastAsia="Times New Roman"/>
          <w:color w:val="000000"/>
          <w:sz w:val="24"/>
          <w:u w:val="single"/>
        </w:rPr>
        <w:t>Password Protected Files:</w:t>
      </w:r>
      <w:r w:rsidRPr="00696267">
        <w:rPr>
          <w:rFonts w:eastAsia="Times New Roman"/>
          <w:color w:val="000000"/>
          <w:sz w:val="24"/>
        </w:rPr>
        <w:t xml:space="preserve">  </w:t>
      </w:r>
      <w:r w:rsidRPr="00696267">
        <w:rPr>
          <w:rFonts w:eastAsia="Times New Roman"/>
          <w:color w:val="000000"/>
          <w:sz w:val="24"/>
          <w:lang w:val="x-none"/>
        </w:rPr>
        <w:t>The Producing Party shall make reasonable efforts to</w:t>
      </w:r>
      <w:r w:rsidRPr="00696267">
        <w:rPr>
          <w:rFonts w:eastAsia="Times New Roman"/>
          <w:color w:val="000000"/>
          <w:sz w:val="24"/>
        </w:rPr>
        <w:t xml:space="preserve"> </w:t>
      </w:r>
      <w:r w:rsidRPr="00696267">
        <w:rPr>
          <w:rFonts w:eastAsia="Times New Roman"/>
          <w:color w:val="000000"/>
          <w:sz w:val="24"/>
          <w:lang w:val="x-none"/>
        </w:rPr>
        <w:t>ensure that all encrypted or password-protected Documents are successfully</w:t>
      </w:r>
      <w:r w:rsidRPr="00696267">
        <w:rPr>
          <w:rFonts w:eastAsia="Times New Roman"/>
          <w:color w:val="000000"/>
          <w:sz w:val="24"/>
        </w:rPr>
        <w:t xml:space="preserve"> </w:t>
      </w:r>
      <w:r w:rsidRPr="00696267">
        <w:rPr>
          <w:rFonts w:eastAsia="Times New Roman"/>
          <w:color w:val="000000"/>
          <w:sz w:val="24"/>
          <w:lang w:val="x-none"/>
        </w:rPr>
        <w:t>processed for review and production under the requirements of this ESI Protocol,</w:t>
      </w:r>
      <w:r w:rsidRPr="00696267">
        <w:rPr>
          <w:rFonts w:eastAsia="Times New Roman"/>
          <w:color w:val="000000"/>
          <w:sz w:val="24"/>
        </w:rPr>
        <w:t xml:space="preserve"> </w:t>
      </w:r>
      <w:r w:rsidRPr="00696267">
        <w:rPr>
          <w:rFonts w:eastAsia="Times New Roman"/>
          <w:color w:val="000000"/>
          <w:sz w:val="24"/>
          <w:lang w:val="x-none"/>
        </w:rPr>
        <w:t xml:space="preserve">and the decrypted Document is produced. </w:t>
      </w:r>
      <w:r>
        <w:rPr>
          <w:rFonts w:eastAsia="Times New Roman"/>
          <w:color w:val="000000"/>
          <w:sz w:val="24"/>
        </w:rPr>
        <w:t xml:space="preserve"> </w:t>
      </w:r>
      <w:r w:rsidRPr="00696267">
        <w:rPr>
          <w:rFonts w:eastAsia="Times New Roman"/>
          <w:color w:val="000000"/>
          <w:sz w:val="24"/>
          <w:lang w:val="x-none"/>
        </w:rPr>
        <w:t>To the extent encrypted or password-</w:t>
      </w:r>
      <w:r w:rsidRPr="00696267">
        <w:rPr>
          <w:rFonts w:eastAsia="Times New Roman"/>
          <w:color w:val="000000"/>
          <w:sz w:val="24"/>
        </w:rPr>
        <w:t xml:space="preserve"> </w:t>
      </w:r>
      <w:r w:rsidRPr="00696267">
        <w:rPr>
          <w:rFonts w:eastAsia="Times New Roman"/>
          <w:color w:val="000000"/>
          <w:sz w:val="24"/>
          <w:lang w:val="x-none"/>
        </w:rPr>
        <w:t>protected Documents are successfully processed according to the requirements of</w:t>
      </w:r>
      <w:r w:rsidRPr="00696267">
        <w:rPr>
          <w:rFonts w:eastAsia="Times New Roman"/>
          <w:color w:val="000000"/>
          <w:sz w:val="24"/>
        </w:rPr>
        <w:t xml:space="preserve"> </w:t>
      </w:r>
      <w:r w:rsidRPr="00696267">
        <w:rPr>
          <w:rFonts w:eastAsia="Times New Roman"/>
          <w:color w:val="000000"/>
          <w:sz w:val="24"/>
          <w:lang w:val="x-none"/>
        </w:rPr>
        <w:t>this ESI Protocol, the Producing Party has no duty to identify the prior encrypted</w:t>
      </w:r>
      <w:r w:rsidRPr="00696267">
        <w:rPr>
          <w:rFonts w:eastAsia="Times New Roman"/>
          <w:color w:val="000000"/>
          <w:sz w:val="24"/>
        </w:rPr>
        <w:t xml:space="preserve"> </w:t>
      </w:r>
      <w:r w:rsidRPr="00696267">
        <w:rPr>
          <w:rFonts w:eastAsia="Times New Roman"/>
          <w:color w:val="000000"/>
          <w:sz w:val="24"/>
          <w:lang w:val="x-none"/>
        </w:rPr>
        <w:t xml:space="preserve">status of such Documents. </w:t>
      </w:r>
      <w:r>
        <w:rPr>
          <w:rFonts w:eastAsia="Times New Roman"/>
          <w:color w:val="000000"/>
          <w:sz w:val="24"/>
        </w:rPr>
        <w:t xml:space="preserve"> </w:t>
      </w:r>
      <w:r w:rsidRPr="00696267">
        <w:rPr>
          <w:rFonts w:eastAsia="Times New Roman"/>
          <w:color w:val="000000"/>
          <w:sz w:val="24"/>
          <w:lang w:val="x-none"/>
        </w:rPr>
        <w:t>To the extent such Documents are not successfully</w:t>
      </w:r>
      <w:r w:rsidRPr="00696267">
        <w:rPr>
          <w:rFonts w:eastAsia="Times New Roman"/>
          <w:color w:val="000000"/>
          <w:sz w:val="24"/>
        </w:rPr>
        <w:t xml:space="preserve"> </w:t>
      </w:r>
      <w:r w:rsidRPr="00696267">
        <w:rPr>
          <w:rFonts w:eastAsia="Times New Roman"/>
          <w:color w:val="000000"/>
          <w:sz w:val="24"/>
          <w:lang w:val="x-none"/>
        </w:rPr>
        <w:t>processed, the Producing Party agrees to: (a) produce a slipsheet for each</w:t>
      </w:r>
      <w:r w:rsidRPr="00696267">
        <w:rPr>
          <w:rFonts w:eastAsia="Times New Roman"/>
          <w:color w:val="000000"/>
          <w:sz w:val="24"/>
        </w:rPr>
        <w:t xml:space="preserve"> </w:t>
      </w:r>
      <w:r w:rsidRPr="00696267">
        <w:rPr>
          <w:rFonts w:eastAsia="Times New Roman"/>
          <w:color w:val="000000"/>
          <w:sz w:val="24"/>
          <w:lang w:val="x-none"/>
        </w:rPr>
        <w:t>encrypted or password protected Document that cannot be successfully processed</w:t>
      </w:r>
      <w:r w:rsidRPr="00696267">
        <w:rPr>
          <w:rFonts w:eastAsia="Times New Roman"/>
          <w:color w:val="000000"/>
          <w:sz w:val="24"/>
        </w:rPr>
        <w:t xml:space="preserve"> </w:t>
      </w:r>
      <w:r w:rsidRPr="00696267">
        <w:rPr>
          <w:rFonts w:eastAsia="Times New Roman"/>
          <w:color w:val="000000"/>
          <w:sz w:val="24"/>
          <w:lang w:val="x-none"/>
        </w:rPr>
        <w:t>indicating that the Document cannot be decrypted; and (b) provide the metadata</w:t>
      </w:r>
      <w:r w:rsidRPr="00696267">
        <w:rPr>
          <w:rFonts w:eastAsia="Times New Roman"/>
          <w:color w:val="000000"/>
          <w:sz w:val="24"/>
        </w:rPr>
        <w:t xml:space="preserve"> </w:t>
      </w:r>
      <w:r w:rsidRPr="00696267">
        <w:rPr>
          <w:rFonts w:eastAsia="Times New Roman"/>
          <w:color w:val="000000"/>
          <w:sz w:val="24"/>
          <w:lang w:val="x-none"/>
        </w:rPr>
        <w:t>for the Document required by Exhibit A to the extent it can be reasonably</w:t>
      </w:r>
      <w:r w:rsidRPr="00696267">
        <w:rPr>
          <w:rFonts w:eastAsia="Times New Roman"/>
          <w:color w:val="000000"/>
          <w:sz w:val="24"/>
        </w:rPr>
        <w:t xml:space="preserve"> </w:t>
      </w:r>
      <w:r w:rsidRPr="00696267">
        <w:rPr>
          <w:rFonts w:eastAsia="Times New Roman"/>
          <w:color w:val="000000"/>
          <w:sz w:val="24"/>
          <w:lang w:val="x-none"/>
        </w:rPr>
        <w:t xml:space="preserve">extracted from the file in its encrypted form. </w:t>
      </w:r>
      <w:r>
        <w:rPr>
          <w:rFonts w:eastAsia="Times New Roman"/>
          <w:color w:val="000000"/>
          <w:sz w:val="24"/>
        </w:rPr>
        <w:t xml:space="preserve"> </w:t>
      </w:r>
      <w:r w:rsidRPr="00696267">
        <w:rPr>
          <w:rFonts w:eastAsia="Times New Roman"/>
          <w:color w:val="000000"/>
          <w:sz w:val="24"/>
          <w:lang w:val="x-none"/>
        </w:rPr>
        <w:t>Notwithstanding the preceding</w:t>
      </w:r>
      <w:r w:rsidRPr="00696267">
        <w:rPr>
          <w:rFonts w:eastAsia="Times New Roman"/>
          <w:color w:val="000000"/>
          <w:sz w:val="24"/>
        </w:rPr>
        <w:t xml:space="preserve"> </w:t>
      </w:r>
      <w:r w:rsidRPr="00696267">
        <w:rPr>
          <w:rFonts w:eastAsia="Times New Roman"/>
          <w:color w:val="000000"/>
          <w:sz w:val="24"/>
          <w:lang w:val="x-none"/>
        </w:rPr>
        <w:t>sentence, a Producing Party need not produce a slipsheet or provide metadata for</w:t>
      </w:r>
      <w:r w:rsidRPr="00696267">
        <w:rPr>
          <w:rFonts w:eastAsia="Times New Roman"/>
          <w:color w:val="000000"/>
          <w:sz w:val="24"/>
        </w:rPr>
        <w:t xml:space="preserve"> </w:t>
      </w:r>
      <w:r w:rsidRPr="00696267">
        <w:rPr>
          <w:rFonts w:eastAsia="Times New Roman"/>
          <w:color w:val="000000"/>
          <w:sz w:val="24"/>
          <w:lang w:val="x-none"/>
        </w:rPr>
        <w:t>encrypted attachments in otherwise non-responsive Document Families that are</w:t>
      </w:r>
      <w:r w:rsidRPr="00696267">
        <w:rPr>
          <w:rFonts w:eastAsia="Times New Roman"/>
          <w:color w:val="000000"/>
          <w:sz w:val="24"/>
        </w:rPr>
        <w:t xml:space="preserve"> </w:t>
      </w:r>
      <w:r w:rsidRPr="00696267">
        <w:rPr>
          <w:rFonts w:eastAsia="Times New Roman"/>
          <w:color w:val="000000"/>
          <w:sz w:val="24"/>
          <w:lang w:val="x-none"/>
        </w:rPr>
        <w:t>encrypted, but do not appear reasonably likely to contain responsive material.</w:t>
      </w:r>
      <w:r w:rsidRPr="00696267">
        <w:rPr>
          <w:rFonts w:eastAsia="Times New Roman"/>
          <w:color w:val="000000"/>
          <w:sz w:val="24"/>
        </w:rPr>
        <w:t xml:space="preserve"> </w:t>
      </w:r>
      <w:r>
        <w:rPr>
          <w:rFonts w:eastAsia="Times New Roman"/>
          <w:color w:val="000000"/>
          <w:sz w:val="24"/>
        </w:rPr>
        <w:t xml:space="preserve"> </w:t>
      </w:r>
      <w:r w:rsidRPr="00696267">
        <w:rPr>
          <w:rFonts w:eastAsia="Times New Roman"/>
          <w:color w:val="000000"/>
          <w:sz w:val="24"/>
          <w:lang w:val="x-none"/>
        </w:rPr>
        <w:t>The Requesting Party, Receiving Party, and/or Producing Party, as appropriate,</w:t>
      </w:r>
      <w:r w:rsidRPr="00696267">
        <w:rPr>
          <w:rFonts w:eastAsia="Times New Roman"/>
          <w:color w:val="000000"/>
          <w:sz w:val="24"/>
        </w:rPr>
        <w:t xml:space="preserve"> </w:t>
      </w:r>
      <w:r w:rsidRPr="00696267">
        <w:rPr>
          <w:rFonts w:eastAsia="Times New Roman"/>
          <w:color w:val="000000"/>
          <w:sz w:val="24"/>
          <w:lang w:val="x-none"/>
        </w:rPr>
        <w:t>shall meet and confer regarding any requests that a Producing Party undertake</w:t>
      </w:r>
      <w:r w:rsidRPr="00696267">
        <w:rPr>
          <w:rFonts w:eastAsia="Times New Roman"/>
          <w:color w:val="000000"/>
          <w:sz w:val="24"/>
        </w:rPr>
        <w:t xml:space="preserve"> </w:t>
      </w:r>
      <w:r w:rsidRPr="00696267">
        <w:rPr>
          <w:rFonts w:eastAsia="Times New Roman"/>
          <w:color w:val="000000"/>
          <w:sz w:val="24"/>
          <w:lang w:val="x-none"/>
        </w:rPr>
        <w:t>additional efforts to decrypt files after production.</w:t>
      </w:r>
      <w:r>
        <w:rPr>
          <w:rFonts w:eastAsia="Times New Roman"/>
          <w:color w:val="000000"/>
          <w:sz w:val="24"/>
        </w:rPr>
        <w:t xml:space="preserve"> </w:t>
      </w:r>
      <w:r w:rsidRPr="00696267">
        <w:rPr>
          <w:rFonts w:eastAsia="Times New Roman"/>
          <w:color w:val="000000"/>
          <w:sz w:val="24"/>
          <w:lang w:val="x-none"/>
        </w:rPr>
        <w:t xml:space="preserve"> If the Parties are unable to</w:t>
      </w:r>
      <w:r w:rsidRPr="00696267">
        <w:rPr>
          <w:rFonts w:eastAsia="Times New Roman"/>
          <w:color w:val="000000"/>
          <w:sz w:val="24"/>
        </w:rPr>
        <w:t xml:space="preserve"> </w:t>
      </w:r>
      <w:r w:rsidRPr="00696267">
        <w:rPr>
          <w:rFonts w:eastAsia="Times New Roman"/>
          <w:color w:val="000000"/>
          <w:sz w:val="24"/>
          <w:lang w:val="x-none"/>
        </w:rPr>
        <w:t>agree after meeting and conferring in good faith, the Parties shall notify the Court</w:t>
      </w:r>
      <w:r w:rsidRPr="00696267">
        <w:rPr>
          <w:rFonts w:eastAsia="Times New Roman"/>
          <w:color w:val="000000"/>
          <w:sz w:val="24"/>
        </w:rPr>
        <w:t xml:space="preserve"> </w:t>
      </w:r>
      <w:r w:rsidRPr="00696267">
        <w:rPr>
          <w:rFonts w:eastAsia="Times New Roman"/>
          <w:color w:val="000000"/>
          <w:sz w:val="24"/>
          <w:lang w:val="x-none"/>
        </w:rPr>
        <w:lastRenderedPageBreak/>
        <w:t>or an appointed discovery master of their unresolved dispute(s) and seek</w:t>
      </w:r>
      <w:r w:rsidRPr="00696267">
        <w:rPr>
          <w:rFonts w:eastAsia="Times New Roman"/>
          <w:color w:val="000000"/>
          <w:sz w:val="24"/>
        </w:rPr>
        <w:t xml:space="preserve"> </w:t>
      </w:r>
      <w:r w:rsidRPr="00696267">
        <w:rPr>
          <w:rFonts w:eastAsia="Times New Roman"/>
          <w:color w:val="000000"/>
          <w:sz w:val="24"/>
          <w:lang w:val="x-none"/>
        </w:rPr>
        <w:t>resolution by the Court or an appointed discovery master.</w:t>
      </w:r>
    </w:p>
    <w:p w:rsidRPr="00696267" w:rsidR="00696267" w:rsidP="00696267" w:rsidRDefault="00696267" w14:paraId="1C0EF3A9" w14:textId="77777777">
      <w:pPr>
        <w:pStyle w:val="ListParagraph"/>
        <w:numPr>
          <w:ilvl w:val="1"/>
          <w:numId w:val="15"/>
        </w:numPr>
        <w:spacing w:line="480" w:lineRule="auto"/>
        <w:textAlignment w:val="baseline"/>
        <w:rPr>
          <w:rFonts w:eastAsia="Times New Roman"/>
          <w:color w:val="000000"/>
          <w:sz w:val="24"/>
          <w:lang w:val="x-none"/>
        </w:rPr>
      </w:pPr>
      <w:r w:rsidRPr="00696267">
        <w:rPr>
          <w:rFonts w:eastAsia="Times New Roman"/>
          <w:color w:val="000000"/>
          <w:sz w:val="24"/>
          <w:u w:val="single"/>
        </w:rPr>
        <w:t>Embedded Documents:</w:t>
      </w:r>
      <w:r w:rsidRPr="00696267">
        <w:rPr>
          <w:rFonts w:eastAsia="Times New Roman"/>
          <w:color w:val="000000"/>
          <w:sz w:val="24"/>
        </w:rPr>
        <w:t xml:space="preserve">  </w:t>
      </w:r>
      <w:r w:rsidRPr="00696267">
        <w:rPr>
          <w:rFonts w:eastAsia="Times New Roman"/>
          <w:color w:val="000000"/>
          <w:sz w:val="24"/>
          <w:lang w:val="x-none"/>
        </w:rPr>
        <w:t>Embedded ESI documents (e.g. a spread sheet embedded</w:t>
      </w:r>
      <w:r w:rsidRPr="00696267">
        <w:rPr>
          <w:rFonts w:eastAsia="Times New Roman"/>
          <w:color w:val="000000"/>
          <w:sz w:val="24"/>
        </w:rPr>
        <w:t xml:space="preserve"> </w:t>
      </w:r>
      <w:r w:rsidRPr="00696267">
        <w:rPr>
          <w:rFonts w:eastAsia="Times New Roman"/>
          <w:color w:val="000000"/>
          <w:sz w:val="24"/>
          <w:lang w:val="x-none"/>
        </w:rPr>
        <w:t>within a word processing document) will be extracted, produced as an</w:t>
      </w:r>
      <w:r w:rsidRPr="00696267">
        <w:rPr>
          <w:rFonts w:eastAsia="Times New Roman"/>
          <w:color w:val="000000"/>
          <w:sz w:val="24"/>
        </w:rPr>
        <w:t xml:space="preserve">  independent</w:t>
      </w:r>
      <w:r w:rsidRPr="00696267">
        <w:rPr>
          <w:rFonts w:eastAsia="Times New Roman"/>
          <w:color w:val="000000"/>
          <w:sz w:val="24"/>
          <w:lang w:val="x-none"/>
        </w:rPr>
        <w:t xml:space="preserve"> Document, and related back to the respective top-level parent</w:t>
      </w:r>
      <w:r w:rsidRPr="00696267">
        <w:rPr>
          <w:rFonts w:eastAsia="Times New Roman"/>
          <w:color w:val="000000"/>
          <w:sz w:val="24"/>
        </w:rPr>
        <w:t xml:space="preserve"> </w:t>
      </w:r>
      <w:r w:rsidRPr="00696267">
        <w:rPr>
          <w:rFonts w:eastAsia="Times New Roman"/>
          <w:color w:val="000000"/>
          <w:sz w:val="24"/>
          <w:lang w:val="x-none"/>
        </w:rPr>
        <w:t>document (e.g., standalone file, email message, tec.) via the BegAttach and</w:t>
      </w:r>
      <w:r w:rsidRPr="00696267">
        <w:rPr>
          <w:rFonts w:eastAsia="Times New Roman"/>
          <w:color w:val="000000"/>
          <w:sz w:val="24"/>
        </w:rPr>
        <w:t xml:space="preserve"> </w:t>
      </w:r>
      <w:r w:rsidRPr="00696267">
        <w:rPr>
          <w:rFonts w:eastAsia="Times New Roman"/>
          <w:color w:val="000000"/>
          <w:sz w:val="24"/>
          <w:lang w:val="x-none"/>
        </w:rPr>
        <w:t xml:space="preserve">EndAttach fields referenced in Exhibit A. </w:t>
      </w:r>
      <w:r>
        <w:rPr>
          <w:rFonts w:eastAsia="Times New Roman"/>
          <w:color w:val="000000"/>
          <w:sz w:val="24"/>
        </w:rPr>
        <w:t xml:space="preserve"> </w:t>
      </w:r>
      <w:r w:rsidRPr="00696267">
        <w:rPr>
          <w:rFonts w:eastAsia="Times New Roman"/>
          <w:color w:val="000000"/>
          <w:sz w:val="24"/>
          <w:lang w:val="x-none"/>
        </w:rPr>
        <w:t>Related embedded documents will be</w:t>
      </w:r>
      <w:r w:rsidRPr="00696267">
        <w:rPr>
          <w:rFonts w:eastAsia="Times New Roman"/>
          <w:color w:val="000000"/>
          <w:sz w:val="24"/>
        </w:rPr>
        <w:t xml:space="preserve"> </w:t>
      </w:r>
      <w:r w:rsidRPr="00696267">
        <w:rPr>
          <w:rFonts w:eastAsia="Times New Roman"/>
          <w:color w:val="000000"/>
          <w:sz w:val="24"/>
          <w:lang w:val="x-none"/>
        </w:rPr>
        <w:t>produced within a continuous Bates Range</w:t>
      </w:r>
      <w:r w:rsidRPr="00696267">
        <w:rPr>
          <w:rFonts w:eastAsia="Times New Roman"/>
          <w:color w:val="000000"/>
          <w:sz w:val="24"/>
        </w:rPr>
        <w:t xml:space="preserve">. </w:t>
      </w:r>
    </w:p>
    <w:p w:rsidR="001D580B" w:rsidP="008F1AE4" w:rsidRDefault="00696267" w14:paraId="04A65092" w14:textId="77777777">
      <w:pPr>
        <w:pStyle w:val="ListParagraph"/>
        <w:numPr>
          <w:ilvl w:val="1"/>
          <w:numId w:val="15"/>
        </w:numPr>
        <w:spacing w:line="480" w:lineRule="auto"/>
        <w:textAlignment w:val="baseline"/>
        <w:rPr>
          <w:rFonts w:eastAsia="Times New Roman"/>
          <w:color w:val="000000"/>
          <w:sz w:val="24"/>
        </w:rPr>
      </w:pPr>
      <w:r w:rsidRPr="00696267">
        <w:rPr>
          <w:rFonts w:eastAsia="Times New Roman"/>
          <w:color w:val="000000"/>
          <w:sz w:val="24"/>
          <w:u w:val="single"/>
        </w:rPr>
        <w:t>Compressed and Container Files:</w:t>
      </w:r>
      <w:r w:rsidRPr="00696267">
        <w:rPr>
          <w:rFonts w:eastAsia="Times New Roman"/>
          <w:color w:val="000000"/>
          <w:sz w:val="24"/>
        </w:rPr>
        <w:t xml:space="preserve">  </w:t>
      </w:r>
      <w:r w:rsidRPr="00696267">
        <w:rPr>
          <w:rFonts w:eastAsia="Times New Roman"/>
          <w:color w:val="000000"/>
          <w:sz w:val="24"/>
          <w:lang w:val="x-none"/>
        </w:rPr>
        <w:t>Compression file types (e.g., .CAB, .GZ, .RAR.</w:t>
      </w:r>
      <w:r w:rsidRPr="00696267">
        <w:rPr>
          <w:rFonts w:eastAsia="Times New Roman"/>
          <w:color w:val="000000"/>
          <w:sz w:val="24"/>
        </w:rPr>
        <w:t xml:space="preserve"> </w:t>
      </w:r>
      <w:r w:rsidRPr="00696267">
        <w:rPr>
          <w:rFonts w:eastAsia="Times New Roman"/>
          <w:color w:val="000000"/>
          <w:sz w:val="24"/>
          <w:lang w:val="x-none"/>
        </w:rPr>
        <w:t>.ZIP), shall be decompressed to ensure that a compressed file within a compressed</w:t>
      </w:r>
      <w:r w:rsidRPr="00696267">
        <w:rPr>
          <w:rFonts w:eastAsia="Times New Roman"/>
          <w:color w:val="000000"/>
          <w:sz w:val="24"/>
        </w:rPr>
        <w:t xml:space="preserve"> </w:t>
      </w:r>
      <w:r w:rsidRPr="00696267">
        <w:rPr>
          <w:rFonts w:eastAsia="Times New Roman"/>
          <w:color w:val="000000"/>
          <w:sz w:val="24"/>
          <w:lang w:val="x-none"/>
        </w:rPr>
        <w:t>file are decompressed into the lowest possible compression resulting in individual</w:t>
      </w:r>
      <w:r w:rsidRPr="00696267">
        <w:rPr>
          <w:rFonts w:eastAsia="Times New Roman"/>
          <w:color w:val="000000"/>
          <w:sz w:val="24"/>
        </w:rPr>
        <w:t xml:space="preserve"> </w:t>
      </w:r>
      <w:r w:rsidRPr="00696267">
        <w:rPr>
          <w:rFonts w:eastAsia="Times New Roman"/>
          <w:color w:val="000000"/>
          <w:sz w:val="24"/>
          <w:lang w:val="x-none"/>
        </w:rPr>
        <w:t xml:space="preserve">folders and/or files. </w:t>
      </w:r>
      <w:r>
        <w:rPr>
          <w:rFonts w:eastAsia="Times New Roman"/>
          <w:color w:val="000000"/>
          <w:sz w:val="24"/>
        </w:rPr>
        <w:t xml:space="preserve"> </w:t>
      </w:r>
      <w:r w:rsidRPr="00696267">
        <w:rPr>
          <w:rFonts w:eastAsia="Times New Roman"/>
          <w:color w:val="000000"/>
          <w:sz w:val="24"/>
          <w:lang w:val="x-none"/>
        </w:rPr>
        <w:t>Original compression files and container files need not be</w:t>
      </w:r>
      <w:r w:rsidRPr="00696267">
        <w:rPr>
          <w:rFonts w:eastAsia="Times New Roman"/>
          <w:color w:val="000000"/>
          <w:sz w:val="24"/>
        </w:rPr>
        <w:t xml:space="preserve"> </w:t>
      </w:r>
      <w:r w:rsidRPr="00696267">
        <w:rPr>
          <w:rFonts w:eastAsia="Times New Roman"/>
          <w:color w:val="000000"/>
          <w:sz w:val="24"/>
          <w:lang w:val="x-none"/>
        </w:rPr>
        <w:t>produced, provided the responsive content files are produced in accordance with</w:t>
      </w:r>
      <w:r w:rsidRPr="00696267">
        <w:rPr>
          <w:rFonts w:eastAsia="Times New Roman"/>
          <w:color w:val="000000"/>
          <w:sz w:val="24"/>
        </w:rPr>
        <w:t xml:space="preserve"> </w:t>
      </w:r>
      <w:r w:rsidRPr="00696267">
        <w:rPr>
          <w:rFonts w:eastAsia="Times New Roman"/>
          <w:color w:val="000000"/>
          <w:sz w:val="24"/>
          <w:lang w:val="x-none"/>
        </w:rPr>
        <w:t>the specifications of this ESI Protocol.</w:t>
      </w:r>
      <w:r w:rsidRPr="00696267">
        <w:rPr>
          <w:rFonts w:eastAsia="Times New Roman"/>
          <w:color w:val="000000"/>
          <w:sz w:val="24"/>
        </w:rPr>
        <w:t xml:space="preserve"> </w:t>
      </w:r>
    </w:p>
    <w:p w:rsidR="00696267" w:rsidP="008F1AE4" w:rsidRDefault="00696267" w14:paraId="7B6DB106" w14:textId="77777777">
      <w:pPr>
        <w:pStyle w:val="ListParagraph"/>
        <w:numPr>
          <w:ilvl w:val="1"/>
          <w:numId w:val="15"/>
        </w:numPr>
        <w:spacing w:line="480" w:lineRule="auto"/>
        <w:textAlignment w:val="baseline"/>
        <w:rPr>
          <w:rFonts w:eastAsia="Times New Roman"/>
          <w:color w:val="000000"/>
          <w:sz w:val="24"/>
        </w:rPr>
      </w:pPr>
      <w:r w:rsidRPr="00696267">
        <w:rPr>
          <w:rFonts w:eastAsia="Times New Roman"/>
          <w:color w:val="000000"/>
          <w:sz w:val="24"/>
          <w:u w:val="single"/>
        </w:rPr>
        <w:t>Custodian or Originating Source:</w:t>
      </w:r>
      <w:r w:rsidRPr="00696267">
        <w:rPr>
          <w:rFonts w:eastAsia="Times New Roman"/>
          <w:color w:val="000000"/>
          <w:sz w:val="24"/>
        </w:rPr>
        <w:t xml:space="preserve">  </w:t>
      </w:r>
      <w:r w:rsidRPr="00696267">
        <w:rPr>
          <w:rFonts w:eastAsia="Times New Roman"/>
          <w:color w:val="000000"/>
          <w:sz w:val="24"/>
          <w:lang w:val="x-none"/>
        </w:rPr>
        <w:t>The custodian or originating source shall be</w:t>
      </w:r>
      <w:r w:rsidRPr="00696267">
        <w:rPr>
          <w:rFonts w:eastAsia="Times New Roman"/>
          <w:color w:val="000000"/>
          <w:sz w:val="24"/>
        </w:rPr>
        <w:t xml:space="preserve"> </w:t>
      </w:r>
      <w:r w:rsidRPr="00696267">
        <w:rPr>
          <w:rFonts w:eastAsia="Times New Roman"/>
          <w:color w:val="000000"/>
          <w:sz w:val="24"/>
          <w:lang w:val="x-none"/>
        </w:rPr>
        <w:t>identified in the Custodian field of the database load files, as provided in Exhibit</w:t>
      </w:r>
      <w:r w:rsidRPr="00696267">
        <w:rPr>
          <w:rFonts w:eastAsia="Times New Roman"/>
          <w:color w:val="000000"/>
          <w:sz w:val="24"/>
        </w:rPr>
        <w:t xml:space="preserve"> </w:t>
      </w:r>
      <w:r w:rsidRPr="00696267">
        <w:rPr>
          <w:rFonts w:eastAsia="Times New Roman"/>
          <w:color w:val="000000"/>
          <w:sz w:val="24"/>
          <w:lang w:val="x-none"/>
        </w:rPr>
        <w:t xml:space="preserve">A. </w:t>
      </w:r>
      <w:r w:rsidR="00C30928">
        <w:rPr>
          <w:rFonts w:eastAsia="Times New Roman"/>
          <w:color w:val="000000"/>
          <w:sz w:val="24"/>
        </w:rPr>
        <w:t xml:space="preserve"> </w:t>
      </w:r>
      <w:r w:rsidRPr="00696267">
        <w:rPr>
          <w:rFonts w:eastAsia="Times New Roman"/>
          <w:color w:val="000000"/>
          <w:sz w:val="24"/>
          <w:lang w:val="x-none"/>
        </w:rPr>
        <w:t>Documents found in the possession of a natural person (or on a natural</w:t>
      </w:r>
      <w:r w:rsidRPr="00696267">
        <w:rPr>
          <w:rFonts w:eastAsia="Times New Roman"/>
          <w:color w:val="000000"/>
          <w:sz w:val="24"/>
        </w:rPr>
        <w:t xml:space="preserve"> </w:t>
      </w:r>
      <w:r w:rsidRPr="00696267">
        <w:rPr>
          <w:rFonts w:eastAsia="Times New Roman"/>
          <w:color w:val="000000"/>
          <w:sz w:val="24"/>
          <w:lang w:val="x-none"/>
        </w:rPr>
        <w:t>person’s hardware or storage media) shall be produced in such fashion as to</w:t>
      </w:r>
      <w:r w:rsidRPr="00696267">
        <w:rPr>
          <w:rFonts w:eastAsia="Times New Roman"/>
          <w:color w:val="000000"/>
          <w:sz w:val="24"/>
        </w:rPr>
        <w:t xml:space="preserve"> </w:t>
      </w:r>
      <w:r w:rsidRPr="00696267">
        <w:rPr>
          <w:rFonts w:eastAsia="Times New Roman"/>
          <w:color w:val="000000"/>
          <w:sz w:val="24"/>
          <w:lang w:val="x-none"/>
        </w:rPr>
        <w:t xml:space="preserve">identify the natural person. </w:t>
      </w:r>
      <w:r w:rsidR="00C30928">
        <w:rPr>
          <w:rFonts w:eastAsia="Times New Roman"/>
          <w:color w:val="000000"/>
          <w:sz w:val="24"/>
        </w:rPr>
        <w:t xml:space="preserve"> </w:t>
      </w:r>
      <w:r w:rsidRPr="00696267">
        <w:rPr>
          <w:rFonts w:eastAsia="Times New Roman"/>
          <w:color w:val="000000"/>
          <w:sz w:val="24"/>
          <w:lang w:val="x-none"/>
        </w:rPr>
        <w:t>Documents found in the possession of a department,</w:t>
      </w:r>
      <w:r w:rsidRPr="00696267">
        <w:rPr>
          <w:rFonts w:eastAsia="Times New Roman"/>
          <w:color w:val="000000"/>
          <w:sz w:val="24"/>
        </w:rPr>
        <w:t xml:space="preserve"> </w:t>
      </w:r>
      <w:r w:rsidRPr="00696267">
        <w:rPr>
          <w:rFonts w:eastAsia="Times New Roman"/>
          <w:color w:val="000000"/>
          <w:sz w:val="24"/>
          <w:lang w:val="x-none"/>
        </w:rPr>
        <w:t>group, entity, or other common facility (e.g., office, file room, archive, network</w:t>
      </w:r>
      <w:r w:rsidRPr="00696267">
        <w:rPr>
          <w:rFonts w:eastAsia="Times New Roman"/>
          <w:color w:val="000000"/>
          <w:sz w:val="24"/>
        </w:rPr>
        <w:t xml:space="preserve"> </w:t>
      </w:r>
      <w:r w:rsidRPr="00696267">
        <w:rPr>
          <w:rFonts w:eastAsia="Times New Roman"/>
          <w:color w:val="000000"/>
          <w:sz w:val="24"/>
          <w:lang w:val="x-none"/>
        </w:rPr>
        <w:t>storage, file share, back-up, hard drive, etc.) shall be produced in such a fashion</w:t>
      </w:r>
      <w:r w:rsidRPr="00696267">
        <w:rPr>
          <w:rFonts w:eastAsia="Times New Roman"/>
          <w:color w:val="000000"/>
          <w:sz w:val="24"/>
        </w:rPr>
        <w:t xml:space="preserve"> </w:t>
      </w:r>
      <w:r w:rsidRPr="00696267">
        <w:rPr>
          <w:rFonts w:eastAsia="Times New Roman"/>
          <w:color w:val="000000"/>
          <w:sz w:val="24"/>
          <w:lang w:val="x-none"/>
        </w:rPr>
        <w:t xml:space="preserve">as to identify the department, group, entity, or facility. </w:t>
      </w:r>
      <w:r w:rsidR="00C30928">
        <w:rPr>
          <w:rFonts w:eastAsia="Times New Roman"/>
          <w:color w:val="000000"/>
          <w:sz w:val="24"/>
        </w:rPr>
        <w:t xml:space="preserve"> </w:t>
      </w:r>
      <w:r w:rsidRPr="00696267">
        <w:rPr>
          <w:rFonts w:eastAsia="Times New Roman"/>
          <w:color w:val="000000"/>
          <w:sz w:val="24"/>
          <w:lang w:val="x-none"/>
        </w:rPr>
        <w:t>A Producing Party shall</w:t>
      </w:r>
      <w:r w:rsidRPr="00696267">
        <w:rPr>
          <w:rFonts w:eastAsia="Times New Roman"/>
          <w:color w:val="000000"/>
          <w:sz w:val="24"/>
        </w:rPr>
        <w:t xml:space="preserve"> </w:t>
      </w:r>
      <w:r w:rsidRPr="00696267">
        <w:rPr>
          <w:rFonts w:eastAsia="Times New Roman"/>
          <w:color w:val="000000"/>
          <w:sz w:val="24"/>
          <w:lang w:val="x-none"/>
        </w:rPr>
        <w:t>use a uniform description of a particular Agreed Custodian across productions.</w:t>
      </w:r>
      <w:r w:rsidRPr="00696267">
        <w:rPr>
          <w:rFonts w:eastAsia="Times New Roman"/>
          <w:color w:val="000000"/>
          <w:sz w:val="24"/>
        </w:rPr>
        <w:t xml:space="preserve"> </w:t>
      </w:r>
    </w:p>
    <w:p w:rsidRPr="00696267" w:rsidR="00696267" w:rsidP="00696267" w:rsidRDefault="00696267" w14:paraId="3A2D3807" w14:textId="77777777">
      <w:pPr>
        <w:pStyle w:val="ListParagraph"/>
        <w:numPr>
          <w:ilvl w:val="0"/>
          <w:numId w:val="15"/>
        </w:numPr>
        <w:spacing w:line="480" w:lineRule="auto"/>
        <w:textAlignment w:val="baseline"/>
        <w:rPr>
          <w:rFonts w:eastAsia="Times New Roman"/>
          <w:color w:val="000000"/>
          <w:sz w:val="24"/>
          <w:lang w:val="x-none"/>
        </w:rPr>
      </w:pPr>
      <w:r w:rsidRPr="00696267">
        <w:rPr>
          <w:rFonts w:eastAsia="Times New Roman"/>
          <w:b/>
          <w:color w:val="000000"/>
          <w:sz w:val="24"/>
        </w:rPr>
        <w:lastRenderedPageBreak/>
        <w:t>ENTERPRISE LEVEL DATABASES:</w:t>
      </w:r>
      <w:r w:rsidRPr="00696267">
        <w:rPr>
          <w:rFonts w:eastAsia="Times New Roman"/>
          <w:color w:val="000000"/>
          <w:sz w:val="24"/>
        </w:rPr>
        <w:t xml:space="preserve">  </w:t>
      </w:r>
      <w:r w:rsidRPr="00696267">
        <w:rPr>
          <w:rFonts w:eastAsia="Times New Roman"/>
          <w:color w:val="000000"/>
          <w:sz w:val="24"/>
          <w:lang w:val="x-none"/>
        </w:rPr>
        <w:t>Where a discovery request requires production</w:t>
      </w:r>
      <w:r w:rsidRPr="00696267">
        <w:rPr>
          <w:rFonts w:eastAsia="Times New Roman"/>
          <w:color w:val="000000"/>
          <w:sz w:val="24"/>
        </w:rPr>
        <w:t xml:space="preserve"> </w:t>
      </w:r>
      <w:r w:rsidRPr="00696267">
        <w:rPr>
          <w:rFonts w:eastAsia="Times New Roman"/>
          <w:color w:val="000000"/>
          <w:sz w:val="24"/>
          <w:lang w:val="x-none"/>
        </w:rPr>
        <w:t>of Structured Data, in lieu of producing the native database or TIFF images of database</w:t>
      </w:r>
      <w:r w:rsidRPr="00696267">
        <w:rPr>
          <w:rFonts w:eastAsia="Times New Roman"/>
          <w:color w:val="000000"/>
          <w:sz w:val="24"/>
        </w:rPr>
        <w:t xml:space="preserve"> </w:t>
      </w:r>
      <w:r w:rsidRPr="00696267">
        <w:rPr>
          <w:rFonts w:eastAsia="Times New Roman"/>
          <w:color w:val="000000"/>
          <w:sz w:val="24"/>
          <w:lang w:val="x-none"/>
        </w:rPr>
        <w:t>content, the Producing Party shall identify such Structured Data sources within a</w:t>
      </w:r>
      <w:r w:rsidRPr="00696267">
        <w:rPr>
          <w:rFonts w:eastAsia="Times New Roman"/>
          <w:color w:val="000000"/>
          <w:sz w:val="24"/>
        </w:rPr>
        <w:t xml:space="preserve"> </w:t>
      </w:r>
      <w:r w:rsidRPr="00696267">
        <w:rPr>
          <w:rFonts w:eastAsia="Times New Roman"/>
          <w:color w:val="000000"/>
          <w:sz w:val="24"/>
          <w:lang w:val="x-none"/>
        </w:rPr>
        <w:t>reasonable period after receiving the discovery request, and the Requesting Party and</w:t>
      </w:r>
      <w:r w:rsidRPr="00696267">
        <w:rPr>
          <w:rFonts w:eastAsia="Times New Roman"/>
          <w:color w:val="000000"/>
          <w:sz w:val="24"/>
        </w:rPr>
        <w:t xml:space="preserve"> </w:t>
      </w:r>
      <w:r w:rsidRPr="00696267">
        <w:rPr>
          <w:rFonts w:eastAsia="Times New Roman"/>
          <w:color w:val="000000"/>
          <w:sz w:val="24"/>
          <w:lang w:val="x-none"/>
        </w:rPr>
        <w:t>Producing Party, as appropriate, shall meet and confer on the content and format of a data</w:t>
      </w:r>
      <w:r w:rsidRPr="00696267">
        <w:rPr>
          <w:rFonts w:eastAsia="Times New Roman"/>
          <w:color w:val="000000"/>
          <w:sz w:val="24"/>
        </w:rPr>
        <w:t xml:space="preserve"> </w:t>
      </w:r>
      <w:r w:rsidRPr="00696267">
        <w:rPr>
          <w:rFonts w:eastAsia="Times New Roman"/>
          <w:color w:val="000000"/>
          <w:sz w:val="24"/>
          <w:lang w:val="x-none"/>
        </w:rPr>
        <w:t xml:space="preserve">extraction from such Structured Data Source. </w:t>
      </w:r>
      <w:r w:rsidR="00C30928">
        <w:rPr>
          <w:rFonts w:eastAsia="Times New Roman"/>
          <w:color w:val="000000"/>
          <w:sz w:val="24"/>
        </w:rPr>
        <w:t xml:space="preserve"> </w:t>
      </w:r>
      <w:r w:rsidRPr="00696267">
        <w:rPr>
          <w:rFonts w:eastAsia="Times New Roman"/>
          <w:color w:val="000000"/>
          <w:sz w:val="24"/>
          <w:lang w:val="x-none"/>
        </w:rPr>
        <w:t>The Requesting Party and Producing Party,</w:t>
      </w:r>
      <w:r w:rsidRPr="00696267">
        <w:rPr>
          <w:rFonts w:eastAsia="Times New Roman"/>
          <w:color w:val="000000"/>
          <w:sz w:val="24"/>
        </w:rPr>
        <w:t xml:space="preserve"> </w:t>
      </w:r>
      <w:r w:rsidRPr="00696267">
        <w:rPr>
          <w:rFonts w:eastAsia="Times New Roman"/>
          <w:color w:val="000000"/>
          <w:sz w:val="24"/>
          <w:lang w:val="x-none"/>
        </w:rPr>
        <w:t>as appropriate, shall, in good faith, make disclosures necessary to ensure the meet and</w:t>
      </w:r>
      <w:r w:rsidRPr="00696267">
        <w:rPr>
          <w:rFonts w:eastAsia="Times New Roman"/>
          <w:color w:val="000000"/>
          <w:sz w:val="24"/>
        </w:rPr>
        <w:t xml:space="preserve"> </w:t>
      </w:r>
      <w:r w:rsidRPr="00696267">
        <w:rPr>
          <w:rFonts w:eastAsia="Times New Roman"/>
          <w:color w:val="000000"/>
          <w:sz w:val="24"/>
          <w:lang w:val="x-none"/>
        </w:rPr>
        <w:t>confer discussions regarding content and format of the production are meaningful.</w:t>
      </w:r>
      <w:r w:rsidRPr="00696267">
        <w:rPr>
          <w:rFonts w:eastAsia="Times New Roman"/>
          <w:color w:val="000000"/>
          <w:sz w:val="24"/>
        </w:rPr>
        <w:t xml:space="preserve"> </w:t>
      </w:r>
    </w:p>
    <w:p w:rsidR="00696267" w:rsidP="00696267" w:rsidRDefault="00696267" w14:paraId="73CB4054" w14:textId="77777777">
      <w:pPr>
        <w:pStyle w:val="ListParagraph"/>
        <w:numPr>
          <w:ilvl w:val="0"/>
          <w:numId w:val="15"/>
        </w:numPr>
        <w:spacing w:line="480" w:lineRule="auto"/>
        <w:textAlignment w:val="baseline"/>
        <w:rPr>
          <w:rFonts w:eastAsia="Times New Roman"/>
          <w:color w:val="000000"/>
          <w:sz w:val="24"/>
          <w:lang w:val="x-none"/>
        </w:rPr>
      </w:pPr>
      <w:r w:rsidRPr="00696267">
        <w:rPr>
          <w:rFonts w:eastAsia="Times New Roman"/>
          <w:b/>
          <w:color w:val="000000"/>
          <w:sz w:val="24"/>
        </w:rPr>
        <w:t>PROCESSING SPECIFICATIONS:</w:t>
      </w:r>
      <w:r w:rsidRPr="00696267">
        <w:rPr>
          <w:rFonts w:eastAsia="Times New Roman"/>
          <w:color w:val="000000"/>
          <w:sz w:val="24"/>
        </w:rPr>
        <w:t xml:space="preserve">  </w:t>
      </w:r>
      <w:r w:rsidRPr="00696267">
        <w:rPr>
          <w:rFonts w:eastAsia="Times New Roman"/>
          <w:color w:val="000000"/>
          <w:sz w:val="24"/>
          <w:lang w:val="x-none"/>
        </w:rPr>
        <w:t>The Producing Party shall collect and process</w:t>
      </w:r>
      <w:r w:rsidRPr="00696267">
        <w:rPr>
          <w:rFonts w:eastAsia="Times New Roman"/>
          <w:color w:val="000000"/>
          <w:sz w:val="24"/>
        </w:rPr>
        <w:t xml:space="preserve"> </w:t>
      </w:r>
      <w:r w:rsidRPr="00696267">
        <w:rPr>
          <w:rFonts w:eastAsia="Times New Roman"/>
          <w:color w:val="000000"/>
          <w:sz w:val="24"/>
          <w:lang w:val="x-none"/>
        </w:rPr>
        <w:t xml:space="preserve">Documents using reasonable methods that preserve available data. </w:t>
      </w:r>
      <w:r w:rsidR="00C30928">
        <w:rPr>
          <w:rFonts w:eastAsia="Times New Roman"/>
          <w:color w:val="000000"/>
          <w:sz w:val="24"/>
        </w:rPr>
        <w:t xml:space="preserve"> </w:t>
      </w:r>
      <w:r w:rsidRPr="00696267">
        <w:rPr>
          <w:rFonts w:eastAsia="Times New Roman"/>
          <w:color w:val="000000"/>
          <w:sz w:val="24"/>
          <w:lang w:val="x-none"/>
        </w:rPr>
        <w:t>To the extent</w:t>
      </w:r>
      <w:r w:rsidRPr="00696267">
        <w:rPr>
          <w:rFonts w:eastAsia="Times New Roman"/>
          <w:color w:val="000000"/>
          <w:sz w:val="24"/>
        </w:rPr>
        <w:t xml:space="preserve"> </w:t>
      </w:r>
      <w:r w:rsidRPr="00696267">
        <w:rPr>
          <w:rFonts w:eastAsia="Times New Roman"/>
          <w:color w:val="000000"/>
          <w:sz w:val="24"/>
          <w:lang w:val="x-none"/>
        </w:rPr>
        <w:t>reasonably feasible upon collection, the Producing Party shall use the following</w:t>
      </w:r>
      <w:r w:rsidRPr="00696267">
        <w:rPr>
          <w:rFonts w:eastAsia="Times New Roman"/>
          <w:color w:val="000000"/>
          <w:sz w:val="24"/>
        </w:rPr>
        <w:t xml:space="preserve"> </w:t>
      </w:r>
      <w:r w:rsidRPr="00696267">
        <w:rPr>
          <w:rFonts w:eastAsia="Times New Roman"/>
          <w:color w:val="000000"/>
          <w:sz w:val="24"/>
          <w:lang w:val="x-none"/>
        </w:rPr>
        <w:t>specifications when converting ESI from its Native Format into TIFF image files prior to</w:t>
      </w:r>
      <w:r w:rsidRPr="00696267">
        <w:rPr>
          <w:rFonts w:eastAsia="Times New Roman"/>
          <w:color w:val="000000"/>
          <w:sz w:val="24"/>
        </w:rPr>
        <w:t xml:space="preserve"> </w:t>
      </w:r>
      <w:r w:rsidRPr="00696267">
        <w:rPr>
          <w:rFonts w:eastAsia="Times New Roman"/>
          <w:color w:val="000000"/>
          <w:sz w:val="24"/>
          <w:lang w:val="x-none"/>
        </w:rPr>
        <w:t>production:</w:t>
      </w:r>
    </w:p>
    <w:p w:rsidRPr="00696267" w:rsidR="00696267" w:rsidP="00696267" w:rsidRDefault="00696267" w14:paraId="576FC3E9"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696267">
        <w:rPr>
          <w:rFonts w:eastAsia="Times New Roman"/>
          <w:color w:val="000000"/>
          <w:sz w:val="24"/>
        </w:rPr>
        <w:t xml:space="preserve">All </w:t>
      </w:r>
      <w:r w:rsidRPr="00696267">
        <w:rPr>
          <w:rFonts w:eastAsia="Times New Roman"/>
          <w:color w:val="000000"/>
          <w:sz w:val="24"/>
          <w:lang w:val="x-none"/>
        </w:rPr>
        <w:t>tracked changes shall be maintained as last saved, to the extent reasonably</w:t>
      </w:r>
      <w:r w:rsidRPr="00696267">
        <w:rPr>
          <w:rFonts w:eastAsia="Times New Roman"/>
          <w:color w:val="000000"/>
          <w:sz w:val="24"/>
        </w:rPr>
        <w:t xml:space="preserve"> </w:t>
      </w:r>
      <w:r w:rsidRPr="00696267">
        <w:rPr>
          <w:rFonts w:eastAsia="Times New Roman"/>
          <w:color w:val="000000"/>
          <w:sz w:val="24"/>
          <w:lang w:val="x-none"/>
        </w:rPr>
        <w:t>feasible upon collection, so that all changes to a Document are evident, unless</w:t>
      </w:r>
      <w:r w:rsidRPr="00696267">
        <w:rPr>
          <w:rFonts w:eastAsia="Times New Roman"/>
          <w:color w:val="000000"/>
          <w:sz w:val="24"/>
        </w:rPr>
        <w:t xml:space="preserve"> </w:t>
      </w:r>
      <w:r w:rsidRPr="00696267">
        <w:rPr>
          <w:rFonts w:eastAsia="Times New Roman"/>
          <w:color w:val="000000"/>
          <w:sz w:val="24"/>
          <w:lang w:val="x-none"/>
        </w:rPr>
        <w:t>redactions were necessary to remove privileged material.</w:t>
      </w:r>
      <w:r w:rsidRPr="00696267">
        <w:rPr>
          <w:rFonts w:eastAsia="Times New Roman"/>
          <w:color w:val="000000"/>
          <w:sz w:val="24"/>
        </w:rPr>
        <w:t xml:space="preserve"> </w:t>
      </w:r>
    </w:p>
    <w:p w:rsidRPr="00C30928" w:rsidR="00696267" w:rsidP="00696267" w:rsidRDefault="00C30928" w14:paraId="75BBA2F9"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All </w:t>
      </w:r>
      <w:r w:rsidRPr="00C30928">
        <w:rPr>
          <w:rFonts w:eastAsia="Times New Roman"/>
          <w:color w:val="000000"/>
          <w:sz w:val="24"/>
          <w:lang w:val="x-none"/>
        </w:rPr>
        <w:t>Word Documents shall include and show field codes for auto-date and auto-</w:t>
      </w:r>
      <w:r w:rsidRPr="00C30928">
        <w:rPr>
          <w:rFonts w:eastAsia="Times New Roman"/>
          <w:color w:val="000000"/>
          <w:sz w:val="24"/>
        </w:rPr>
        <w:t xml:space="preserve"> </w:t>
      </w:r>
      <w:r w:rsidRPr="00C30928">
        <w:rPr>
          <w:rFonts w:eastAsia="Times New Roman"/>
          <w:color w:val="000000"/>
          <w:sz w:val="24"/>
          <w:lang w:val="x-none"/>
        </w:rPr>
        <w:t>time fields.</w:t>
      </w:r>
      <w:r w:rsidRPr="00C30928">
        <w:rPr>
          <w:rFonts w:eastAsia="Times New Roman"/>
          <w:color w:val="000000"/>
          <w:sz w:val="24"/>
        </w:rPr>
        <w:t xml:space="preserve"> </w:t>
      </w:r>
    </w:p>
    <w:p w:rsidRPr="00C30928" w:rsidR="00C30928" w:rsidP="00C30928" w:rsidRDefault="00C30928" w14:paraId="3A6828C9"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Author </w:t>
      </w:r>
      <w:r w:rsidRPr="00C30928">
        <w:rPr>
          <w:rFonts w:eastAsia="Times New Roman"/>
          <w:color w:val="000000"/>
          <w:sz w:val="24"/>
          <w:lang w:val="x-none"/>
        </w:rPr>
        <w:t>comments shall remain or be made visible, unless redactions were</w:t>
      </w:r>
      <w:r w:rsidRPr="00C30928">
        <w:rPr>
          <w:rFonts w:eastAsia="Times New Roman"/>
          <w:color w:val="000000"/>
          <w:sz w:val="24"/>
        </w:rPr>
        <w:t xml:space="preserve"> </w:t>
      </w:r>
      <w:r w:rsidRPr="00C30928">
        <w:rPr>
          <w:rFonts w:eastAsia="Times New Roman"/>
          <w:color w:val="000000"/>
          <w:sz w:val="24"/>
          <w:lang w:val="x-none"/>
        </w:rPr>
        <w:t>necessary.</w:t>
      </w:r>
    </w:p>
    <w:p w:rsidRPr="00C30928" w:rsidR="00C30928" w:rsidP="00C30928" w:rsidRDefault="00C30928" w14:paraId="48F18A73"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Presenter </w:t>
      </w:r>
      <w:r w:rsidRPr="00C30928">
        <w:rPr>
          <w:rFonts w:eastAsia="Times New Roman"/>
          <w:color w:val="000000"/>
          <w:sz w:val="24"/>
          <w:lang w:val="x-none"/>
        </w:rPr>
        <w:t>notes within a presentation shall be made visible, to the extent</w:t>
      </w:r>
      <w:r w:rsidRPr="00C30928">
        <w:rPr>
          <w:rFonts w:eastAsia="Times New Roman"/>
          <w:color w:val="000000"/>
          <w:sz w:val="24"/>
        </w:rPr>
        <w:t xml:space="preserve"> </w:t>
      </w:r>
      <w:r w:rsidRPr="00C30928">
        <w:rPr>
          <w:rFonts w:eastAsia="Times New Roman"/>
          <w:color w:val="000000"/>
          <w:sz w:val="24"/>
          <w:lang w:val="x-none"/>
        </w:rPr>
        <w:t>reasonably feasible upon collection and unless redactions were necessary.</w:t>
      </w:r>
    </w:p>
    <w:p w:rsidRPr="00C30928" w:rsidR="00C30928" w:rsidP="00C30928" w:rsidRDefault="00C30928" w14:paraId="75593909"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lastRenderedPageBreak/>
        <w:t xml:space="preserve">ESI </w:t>
      </w:r>
      <w:r w:rsidRPr="00C30928">
        <w:rPr>
          <w:rFonts w:eastAsia="Times New Roman"/>
          <w:color w:val="000000"/>
          <w:sz w:val="24"/>
          <w:lang w:val="x-none"/>
        </w:rPr>
        <w:t>shall be processed with a single time zone and date and time setting that is</w:t>
      </w:r>
      <w:r w:rsidRPr="00C30928">
        <w:rPr>
          <w:rFonts w:eastAsia="Times New Roman"/>
          <w:color w:val="000000"/>
          <w:sz w:val="24"/>
        </w:rPr>
        <w:t xml:space="preserve"> </w:t>
      </w:r>
      <w:r w:rsidRPr="00C30928">
        <w:rPr>
          <w:rFonts w:eastAsia="Times New Roman"/>
          <w:color w:val="000000"/>
          <w:sz w:val="24"/>
          <w:lang w:val="x-none"/>
        </w:rPr>
        <w:t>consistent across each Producing Party’s productions (“Chosen Time Zone”). If a</w:t>
      </w:r>
      <w:r w:rsidRPr="00C30928">
        <w:rPr>
          <w:rFonts w:eastAsia="Times New Roman"/>
          <w:color w:val="000000"/>
          <w:sz w:val="24"/>
        </w:rPr>
        <w:t xml:space="preserve"> </w:t>
      </w:r>
      <w:r w:rsidRPr="00C30928">
        <w:rPr>
          <w:rFonts w:eastAsia="Times New Roman"/>
          <w:color w:val="000000"/>
          <w:sz w:val="24"/>
          <w:lang w:val="x-none"/>
        </w:rPr>
        <w:t>time zone other than UTC/GMT time zone is used for the Chosen Time Zone, a</w:t>
      </w:r>
      <w:r w:rsidRPr="00C30928">
        <w:rPr>
          <w:rFonts w:eastAsia="Times New Roman"/>
          <w:color w:val="000000"/>
          <w:sz w:val="24"/>
        </w:rPr>
        <w:t xml:space="preserve"> </w:t>
      </w:r>
      <w:r w:rsidRPr="00C30928">
        <w:rPr>
          <w:rFonts w:eastAsia="Times New Roman"/>
          <w:color w:val="000000"/>
          <w:sz w:val="24"/>
          <w:lang w:val="x-none"/>
        </w:rPr>
        <w:t>Producing Party shall notify the Requesting Party in the cover letter</w:t>
      </w:r>
      <w:r w:rsidRPr="00C30928">
        <w:rPr>
          <w:rFonts w:eastAsia="Times New Roman"/>
          <w:color w:val="000000"/>
          <w:sz w:val="24"/>
        </w:rPr>
        <w:t xml:space="preserve"> </w:t>
      </w:r>
      <w:r w:rsidRPr="00C30928">
        <w:rPr>
          <w:rFonts w:eastAsia="Times New Roman"/>
          <w:color w:val="000000"/>
          <w:sz w:val="24"/>
          <w:lang w:val="x-none"/>
        </w:rPr>
        <w:t>accompanying each production. The date and time reflected in the fields in</w:t>
      </w:r>
      <w:r w:rsidRPr="00C30928">
        <w:rPr>
          <w:rFonts w:eastAsia="Times New Roman"/>
          <w:color w:val="000000"/>
          <w:sz w:val="24"/>
        </w:rPr>
        <w:t xml:space="preserve"> </w:t>
      </w:r>
      <w:r w:rsidRPr="00C30928">
        <w:rPr>
          <w:rFonts w:eastAsia="Times New Roman"/>
          <w:color w:val="000000"/>
          <w:sz w:val="24"/>
          <w:lang w:val="x-none"/>
        </w:rPr>
        <w:t>Exhibit A, and on any TIFF image will include the Chosen Time Zone. TIFF</w:t>
      </w:r>
      <w:r w:rsidRPr="00C30928">
        <w:rPr>
          <w:rFonts w:eastAsia="Times New Roman"/>
          <w:color w:val="000000"/>
          <w:sz w:val="24"/>
        </w:rPr>
        <w:t xml:space="preserve"> </w:t>
      </w:r>
      <w:r w:rsidRPr="00C30928">
        <w:rPr>
          <w:rFonts w:eastAsia="Times New Roman"/>
          <w:color w:val="000000"/>
          <w:sz w:val="24"/>
          <w:lang w:val="x-none"/>
        </w:rPr>
        <w:t>images may optionally show the local date and time if they display the offset to</w:t>
      </w:r>
      <w:r w:rsidRPr="00C30928">
        <w:rPr>
          <w:rFonts w:eastAsia="Times New Roman"/>
          <w:color w:val="000000"/>
          <w:sz w:val="24"/>
        </w:rPr>
        <w:t xml:space="preserve"> </w:t>
      </w:r>
      <w:r w:rsidRPr="00C30928">
        <w:rPr>
          <w:rFonts w:eastAsia="Times New Roman"/>
          <w:color w:val="000000"/>
          <w:sz w:val="24"/>
          <w:lang w:val="x-none"/>
        </w:rPr>
        <w:t>the Chosen Time Zone.</w:t>
      </w:r>
      <w:r w:rsidRPr="00C30928">
        <w:rPr>
          <w:rFonts w:eastAsia="Times New Roman"/>
          <w:color w:val="000000"/>
          <w:sz w:val="24"/>
        </w:rPr>
        <w:t xml:space="preserve"> </w:t>
      </w:r>
    </w:p>
    <w:p w:rsidRPr="00C30928" w:rsidR="00C30928" w:rsidP="00696267" w:rsidRDefault="00C30928" w14:paraId="7AEE179C"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To </w:t>
      </w:r>
      <w:r w:rsidRPr="00C30928">
        <w:rPr>
          <w:rFonts w:eastAsia="Times New Roman"/>
          <w:color w:val="000000"/>
          <w:sz w:val="24"/>
          <w:lang w:val="x-none"/>
        </w:rPr>
        <w:t>the extent technically feasible, ESI items shall be processed in a manner that</w:t>
      </w:r>
      <w:r w:rsidRPr="00C30928">
        <w:rPr>
          <w:rFonts w:eastAsia="Times New Roman"/>
          <w:color w:val="000000"/>
          <w:sz w:val="24"/>
        </w:rPr>
        <w:t xml:space="preserve"> </w:t>
      </w:r>
      <w:r w:rsidRPr="00C30928">
        <w:rPr>
          <w:rFonts w:eastAsia="Times New Roman"/>
          <w:color w:val="000000"/>
          <w:sz w:val="24"/>
          <w:lang w:val="x-none"/>
        </w:rPr>
        <w:t>maintains and displays all hidden columns or rows, hidden text or worksheets,</w:t>
      </w:r>
      <w:r w:rsidRPr="00C30928">
        <w:rPr>
          <w:rFonts w:eastAsia="Times New Roman"/>
          <w:color w:val="000000"/>
          <w:sz w:val="24"/>
        </w:rPr>
        <w:t xml:space="preserve"> </w:t>
      </w:r>
      <w:r w:rsidRPr="00C30928">
        <w:rPr>
          <w:rFonts w:eastAsia="Times New Roman"/>
          <w:color w:val="000000"/>
          <w:sz w:val="24"/>
          <w:lang w:val="x-none"/>
        </w:rPr>
        <w:t>speaker notes, tracked changes and comments (i.e., shall force on hidden columns</w:t>
      </w:r>
      <w:r w:rsidRPr="00C30928">
        <w:rPr>
          <w:rFonts w:eastAsia="Times New Roman"/>
          <w:color w:val="000000"/>
          <w:sz w:val="24"/>
        </w:rPr>
        <w:t xml:space="preserve"> </w:t>
      </w:r>
      <w:r w:rsidRPr="00C30928">
        <w:rPr>
          <w:rFonts w:eastAsia="Times New Roman"/>
          <w:color w:val="000000"/>
          <w:sz w:val="24"/>
          <w:lang w:val="x-none"/>
        </w:rPr>
        <w:t>or rows, hidden work sheets, track changes, can comments). If the file ordinarily</w:t>
      </w:r>
      <w:r w:rsidRPr="00C30928">
        <w:rPr>
          <w:rFonts w:eastAsia="Times New Roman"/>
          <w:color w:val="000000"/>
          <w:sz w:val="24"/>
        </w:rPr>
        <w:t xml:space="preserve"> </w:t>
      </w:r>
      <w:r w:rsidRPr="00C30928">
        <w:rPr>
          <w:rFonts w:eastAsia="Times New Roman"/>
          <w:color w:val="000000"/>
          <w:sz w:val="24"/>
          <w:lang w:val="x-none"/>
        </w:rPr>
        <w:t>to be produced as a TIFF under this ESI Protocol that cannot be expanded, the</w:t>
      </w:r>
      <w:r w:rsidRPr="00C30928">
        <w:rPr>
          <w:rFonts w:eastAsia="Times New Roman"/>
          <w:color w:val="000000"/>
          <w:sz w:val="24"/>
        </w:rPr>
        <w:t xml:space="preserve"> </w:t>
      </w:r>
      <w:r w:rsidRPr="00C30928">
        <w:rPr>
          <w:rFonts w:eastAsia="Times New Roman"/>
          <w:color w:val="000000"/>
          <w:sz w:val="24"/>
          <w:lang w:val="x-none"/>
        </w:rPr>
        <w:t>Receiving Party may request that the native be produced with the image file.</w:t>
      </w:r>
      <w:r w:rsidRPr="00C30928">
        <w:rPr>
          <w:rFonts w:eastAsia="Times New Roman"/>
          <w:color w:val="000000"/>
          <w:sz w:val="24"/>
        </w:rPr>
        <w:t xml:space="preserve"> </w:t>
      </w:r>
    </w:p>
    <w:p w:rsidRPr="00C30928" w:rsidR="00C30928" w:rsidP="00696267" w:rsidRDefault="00C30928" w14:paraId="1B0CB9EE"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ESI </w:t>
      </w:r>
      <w:r w:rsidRPr="00C30928">
        <w:rPr>
          <w:rFonts w:eastAsia="Times New Roman"/>
          <w:color w:val="000000"/>
          <w:sz w:val="24"/>
          <w:lang w:val="x-none"/>
        </w:rPr>
        <w:t>items shall be processed so as to maintain the date/time shown in the</w:t>
      </w:r>
      <w:r w:rsidRPr="00C30928">
        <w:rPr>
          <w:rFonts w:eastAsia="Times New Roman"/>
          <w:color w:val="000000"/>
          <w:sz w:val="24"/>
        </w:rPr>
        <w:t xml:space="preserve"> </w:t>
      </w:r>
      <w:r w:rsidRPr="00C30928">
        <w:rPr>
          <w:rFonts w:eastAsia="Times New Roman"/>
          <w:color w:val="000000"/>
          <w:sz w:val="24"/>
          <w:lang w:val="x-none"/>
        </w:rPr>
        <w:t>Document as it was last saved by the custodian or end user, not the date of</w:t>
      </w:r>
      <w:r w:rsidRPr="00C30928">
        <w:rPr>
          <w:rFonts w:eastAsia="Times New Roman"/>
          <w:color w:val="000000"/>
          <w:sz w:val="24"/>
        </w:rPr>
        <w:t xml:space="preserve"> </w:t>
      </w:r>
      <w:r w:rsidRPr="00C30928">
        <w:rPr>
          <w:rFonts w:eastAsia="Times New Roman"/>
          <w:color w:val="000000"/>
          <w:sz w:val="24"/>
          <w:lang w:val="x-none"/>
        </w:rPr>
        <w:t>collection or processing (i.e., shall force off Auto Data).</w:t>
      </w:r>
      <w:r w:rsidRPr="00C30928">
        <w:rPr>
          <w:rFonts w:eastAsia="Times New Roman"/>
          <w:color w:val="000000"/>
          <w:sz w:val="24"/>
        </w:rPr>
        <w:t xml:space="preserve"> </w:t>
      </w:r>
    </w:p>
    <w:p w:rsidRPr="00C30928" w:rsidR="00C30928" w:rsidP="00696267" w:rsidRDefault="00C30928" w14:paraId="5245957C"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t xml:space="preserve">If </w:t>
      </w:r>
      <w:r w:rsidRPr="00C30928">
        <w:rPr>
          <w:rFonts w:eastAsia="Times New Roman"/>
          <w:color w:val="000000"/>
          <w:sz w:val="24"/>
          <w:lang w:val="x-none"/>
        </w:rPr>
        <w:t>a Document otherwise subject to production in TIFF under this ESI Protocol</w:t>
      </w:r>
      <w:r w:rsidRPr="00C30928">
        <w:rPr>
          <w:rFonts w:eastAsia="Times New Roman"/>
          <w:color w:val="000000"/>
          <w:sz w:val="24"/>
        </w:rPr>
        <w:t xml:space="preserve"> </w:t>
      </w:r>
      <w:r w:rsidRPr="00C30928">
        <w:rPr>
          <w:rFonts w:eastAsia="Times New Roman"/>
          <w:color w:val="000000"/>
          <w:sz w:val="24"/>
          <w:lang w:val="x-none"/>
        </w:rPr>
        <w:t>cannot be converted to TIFF without error due to corruption or some other issue</w:t>
      </w:r>
      <w:r w:rsidRPr="00C30928">
        <w:rPr>
          <w:rFonts w:eastAsia="Times New Roman"/>
          <w:color w:val="000000"/>
          <w:sz w:val="24"/>
        </w:rPr>
        <w:t xml:space="preserve"> </w:t>
      </w:r>
      <w:r w:rsidRPr="00C30928">
        <w:rPr>
          <w:rFonts w:eastAsia="Times New Roman"/>
          <w:color w:val="000000"/>
          <w:sz w:val="24"/>
          <w:lang w:val="x-none"/>
        </w:rPr>
        <w:t>that renders the Document unreviewable, password protection, or some other</w:t>
      </w:r>
      <w:r w:rsidRPr="00C30928">
        <w:rPr>
          <w:rFonts w:eastAsia="Times New Roman"/>
          <w:color w:val="000000"/>
          <w:sz w:val="24"/>
        </w:rPr>
        <w:t xml:space="preserve"> </w:t>
      </w:r>
      <w:r w:rsidRPr="00C30928">
        <w:rPr>
          <w:rFonts w:eastAsia="Times New Roman"/>
          <w:color w:val="000000"/>
          <w:sz w:val="24"/>
          <w:lang w:val="x-none"/>
        </w:rPr>
        <w:t>issue, the Document shall be produced in Native format consistent with paragraph</w:t>
      </w:r>
      <w:r w:rsidRPr="00C30928">
        <w:rPr>
          <w:rFonts w:eastAsia="Times New Roman"/>
          <w:color w:val="000000"/>
          <w:sz w:val="24"/>
        </w:rPr>
        <w:t xml:space="preserve"> </w:t>
      </w:r>
      <w:r w:rsidRPr="00C30928">
        <w:rPr>
          <w:rFonts w:eastAsia="Times New Roman"/>
          <w:color w:val="000000"/>
          <w:sz w:val="24"/>
          <w:lang w:val="x-none"/>
        </w:rPr>
        <w:t>4.4 of this ESI Protocol.</w:t>
      </w:r>
      <w:r w:rsidRPr="00C30928">
        <w:rPr>
          <w:rFonts w:eastAsia="Times New Roman"/>
          <w:color w:val="000000"/>
          <w:sz w:val="24"/>
        </w:rPr>
        <w:t xml:space="preserve"> </w:t>
      </w:r>
    </w:p>
    <w:p w:rsidRPr="00C30928" w:rsidR="00C30928" w:rsidP="00696267" w:rsidRDefault="00C30928" w14:paraId="52848E76" w14:textId="77777777">
      <w:pPr>
        <w:pStyle w:val="ListParagraph"/>
        <w:numPr>
          <w:ilvl w:val="0"/>
          <w:numId w:val="16"/>
        </w:numPr>
        <w:spacing w:line="480" w:lineRule="auto"/>
        <w:ind w:left="1440" w:hanging="720"/>
        <w:textAlignment w:val="baseline"/>
        <w:rPr>
          <w:rFonts w:eastAsia="Times New Roman"/>
          <w:color w:val="000000"/>
          <w:sz w:val="24"/>
          <w:lang w:val="x-none"/>
        </w:rPr>
      </w:pPr>
      <w:r w:rsidRPr="00C30928">
        <w:rPr>
          <w:rFonts w:eastAsia="Times New Roman"/>
          <w:color w:val="000000"/>
          <w:sz w:val="24"/>
        </w:rPr>
        <w:lastRenderedPageBreak/>
        <w:t xml:space="preserve">English </w:t>
      </w:r>
      <w:r w:rsidRPr="00C30928">
        <w:rPr>
          <w:rFonts w:eastAsia="Times New Roman"/>
          <w:color w:val="000000"/>
          <w:sz w:val="24"/>
          <w:lang w:val="x-none"/>
        </w:rPr>
        <w:t>Language: If no English version of a Document is available, the</w:t>
      </w:r>
      <w:r w:rsidRPr="00C30928">
        <w:rPr>
          <w:rFonts w:eastAsia="Times New Roman"/>
          <w:color w:val="000000"/>
          <w:sz w:val="24"/>
        </w:rPr>
        <w:t xml:space="preserve"> </w:t>
      </w:r>
      <w:r w:rsidRPr="00C30928">
        <w:rPr>
          <w:rFonts w:eastAsia="Times New Roman"/>
          <w:color w:val="000000"/>
          <w:sz w:val="24"/>
          <w:lang w:val="x-none"/>
        </w:rPr>
        <w:t>Producing Party has no obligation to produce an English translation of that</w:t>
      </w:r>
      <w:r w:rsidRPr="00C30928">
        <w:rPr>
          <w:rFonts w:eastAsia="Times New Roman"/>
          <w:color w:val="000000"/>
          <w:sz w:val="24"/>
        </w:rPr>
        <w:t xml:space="preserve"> </w:t>
      </w:r>
      <w:r w:rsidRPr="00C30928">
        <w:rPr>
          <w:rFonts w:eastAsia="Times New Roman"/>
          <w:color w:val="000000"/>
          <w:sz w:val="24"/>
          <w:lang w:val="x-none"/>
        </w:rPr>
        <w:t>Document and does not have an obligation to render that Document text</w:t>
      </w:r>
      <w:r w:rsidRPr="00C30928">
        <w:rPr>
          <w:rFonts w:eastAsia="Times New Roman"/>
          <w:color w:val="000000"/>
          <w:sz w:val="24"/>
        </w:rPr>
        <w:t xml:space="preserve"> </w:t>
      </w:r>
      <w:r w:rsidRPr="00C30928">
        <w:rPr>
          <w:rFonts w:eastAsia="Times New Roman"/>
          <w:color w:val="000000"/>
          <w:sz w:val="24"/>
          <w:lang w:val="x-none"/>
        </w:rPr>
        <w:t>searchable via OCR or other means. The Producing Party shall make reasonable</w:t>
      </w:r>
      <w:r w:rsidRPr="00C30928">
        <w:rPr>
          <w:rFonts w:eastAsia="Times New Roman"/>
          <w:color w:val="000000"/>
          <w:sz w:val="24"/>
        </w:rPr>
        <w:t xml:space="preserve"> </w:t>
      </w:r>
      <w:r w:rsidRPr="00C30928">
        <w:rPr>
          <w:rFonts w:eastAsia="Times New Roman"/>
          <w:color w:val="000000"/>
          <w:sz w:val="24"/>
          <w:lang w:val="x-none"/>
        </w:rPr>
        <w:t>efforts to ensure that all technologies and processes used to collect, process and</w:t>
      </w:r>
      <w:r w:rsidRPr="00C30928">
        <w:rPr>
          <w:rFonts w:eastAsia="Times New Roman"/>
          <w:color w:val="000000"/>
          <w:sz w:val="24"/>
        </w:rPr>
        <w:t xml:space="preserve"> </w:t>
      </w:r>
      <w:r w:rsidRPr="00C30928">
        <w:rPr>
          <w:rFonts w:eastAsia="Times New Roman"/>
          <w:color w:val="000000"/>
          <w:sz w:val="24"/>
          <w:lang w:val="x-none"/>
        </w:rPr>
        <w:t>produce the text of any Document – including all TIFF conversion and OCR</w:t>
      </w:r>
      <w:r w:rsidRPr="00C30928">
        <w:rPr>
          <w:rFonts w:eastAsia="Times New Roman"/>
          <w:color w:val="000000"/>
          <w:sz w:val="24"/>
        </w:rPr>
        <w:t xml:space="preserve"> </w:t>
      </w:r>
      <w:r w:rsidRPr="00C30928">
        <w:rPr>
          <w:rFonts w:eastAsia="Times New Roman"/>
          <w:color w:val="000000"/>
          <w:sz w:val="24"/>
          <w:lang w:val="x-none"/>
        </w:rPr>
        <w:t>processes, and the extraction of text from native files – preserves all foreign</w:t>
      </w:r>
      <w:r w:rsidRPr="00C30928">
        <w:rPr>
          <w:rFonts w:eastAsia="Times New Roman"/>
          <w:color w:val="000000"/>
          <w:sz w:val="24"/>
        </w:rPr>
        <w:t xml:space="preserve"> </w:t>
      </w:r>
      <w:r w:rsidRPr="00C30928">
        <w:rPr>
          <w:rFonts w:eastAsia="Times New Roman"/>
          <w:color w:val="000000"/>
          <w:sz w:val="24"/>
          <w:lang w:val="x-none"/>
        </w:rPr>
        <w:t>language text, punctuation and other characteristics as they exist in the source</w:t>
      </w:r>
      <w:r w:rsidRPr="00C30928">
        <w:rPr>
          <w:rFonts w:eastAsia="Times New Roman"/>
          <w:color w:val="000000"/>
          <w:sz w:val="24"/>
        </w:rPr>
        <w:t xml:space="preserve"> </w:t>
      </w:r>
      <w:r w:rsidRPr="00C30928">
        <w:rPr>
          <w:rFonts w:eastAsia="Times New Roman"/>
          <w:color w:val="000000"/>
          <w:sz w:val="24"/>
          <w:lang w:val="x-none"/>
        </w:rPr>
        <w:t>native file. To the extent reasonably and technically possible, foreign language</w:t>
      </w:r>
      <w:r w:rsidRPr="00C30928">
        <w:rPr>
          <w:rFonts w:eastAsia="Times New Roman"/>
          <w:color w:val="000000"/>
          <w:sz w:val="24"/>
        </w:rPr>
        <w:t xml:space="preserve"> </w:t>
      </w:r>
      <w:r w:rsidRPr="00C30928">
        <w:rPr>
          <w:rFonts w:eastAsia="Times New Roman"/>
          <w:color w:val="000000"/>
          <w:sz w:val="24"/>
          <w:lang w:val="x-none"/>
        </w:rPr>
        <w:t>text files shall be delivered in UTF-8 and be Unicode compliant, with the correct</w:t>
      </w:r>
      <w:r w:rsidRPr="00C30928">
        <w:rPr>
          <w:rFonts w:eastAsia="Times New Roman"/>
          <w:color w:val="000000"/>
          <w:sz w:val="24"/>
        </w:rPr>
        <w:t xml:space="preserve"> </w:t>
      </w:r>
      <w:r w:rsidRPr="00C30928">
        <w:rPr>
          <w:rFonts w:eastAsia="Times New Roman"/>
          <w:color w:val="000000"/>
          <w:sz w:val="24"/>
          <w:lang w:val="x-none"/>
        </w:rPr>
        <w:t>encoding to enable the preservation of the Documents’ original language.</w:t>
      </w:r>
      <w:r w:rsidRPr="00C30928">
        <w:rPr>
          <w:rFonts w:eastAsia="Times New Roman"/>
          <w:color w:val="000000"/>
          <w:sz w:val="24"/>
        </w:rPr>
        <w:t xml:space="preserve"> </w:t>
      </w:r>
    </w:p>
    <w:p w:rsidRPr="00C30928" w:rsidR="00696267" w:rsidP="00696267" w:rsidRDefault="00C30928" w14:paraId="425A2B98" w14:textId="77777777">
      <w:pPr>
        <w:pStyle w:val="ListParagraph"/>
        <w:numPr>
          <w:ilvl w:val="0"/>
          <w:numId w:val="15"/>
        </w:numPr>
        <w:spacing w:line="480" w:lineRule="auto"/>
        <w:textAlignment w:val="baseline"/>
        <w:rPr>
          <w:rFonts w:eastAsia="Times New Roman"/>
          <w:b/>
          <w:color w:val="000000"/>
          <w:sz w:val="24"/>
        </w:rPr>
      </w:pPr>
      <w:r>
        <w:rPr>
          <w:rFonts w:eastAsia="Times New Roman"/>
          <w:b/>
          <w:color w:val="000000"/>
          <w:sz w:val="24"/>
        </w:rPr>
        <w:t>DISCLOSURES REGARDING CUSTODIANS AND SOURCES OF ESI</w:t>
      </w:r>
    </w:p>
    <w:p w:rsidRPr="00C30928" w:rsidR="00C30928" w:rsidP="00C30928" w:rsidRDefault="00C30928" w14:paraId="1847412F" w14:textId="77777777">
      <w:pPr>
        <w:pStyle w:val="ListParagraph"/>
        <w:numPr>
          <w:ilvl w:val="1"/>
          <w:numId w:val="15"/>
        </w:numPr>
        <w:spacing w:line="480" w:lineRule="auto"/>
        <w:textAlignment w:val="baseline"/>
        <w:rPr>
          <w:rFonts w:eastAsia="Times New Roman"/>
          <w:b/>
          <w:color w:val="000000"/>
          <w:sz w:val="24"/>
        </w:rPr>
      </w:pPr>
      <w:r>
        <w:rPr>
          <w:rFonts w:eastAsia="Times New Roman"/>
          <w:color w:val="000000"/>
          <w:sz w:val="24"/>
        </w:rPr>
        <w:t>Process for determination of Agreed Custodians</w:t>
      </w:r>
    </w:p>
    <w:p w:rsidRPr="00C30928" w:rsidR="00C30928" w:rsidP="00C30928" w:rsidRDefault="00C30928" w14:paraId="009C6F2F" w14:textId="77777777">
      <w:pPr>
        <w:pStyle w:val="ListParagraph"/>
        <w:numPr>
          <w:ilvl w:val="2"/>
          <w:numId w:val="15"/>
        </w:numPr>
        <w:spacing w:line="480" w:lineRule="auto"/>
        <w:textAlignment w:val="baseline"/>
        <w:rPr>
          <w:rFonts w:eastAsia="Times New Roman"/>
          <w:b/>
          <w:color w:val="000000"/>
          <w:sz w:val="24"/>
        </w:rPr>
      </w:pPr>
      <w:r w:rsidRPr="00C30928">
        <w:rPr>
          <w:rFonts w:eastAsia="Times New Roman"/>
          <w:color w:val="000000"/>
          <w:sz w:val="24"/>
        </w:rPr>
        <w:t xml:space="preserve">Prior </w:t>
      </w:r>
      <w:r w:rsidRPr="00C30928">
        <w:rPr>
          <w:rFonts w:eastAsia="Times New Roman"/>
          <w:color w:val="000000"/>
          <w:sz w:val="24"/>
          <w:lang w:val="x-none"/>
        </w:rPr>
        <w:t>to a meet and confer between the Parties to discuss appropriate</w:t>
      </w:r>
      <w:r w:rsidRPr="00C30928">
        <w:rPr>
          <w:rFonts w:eastAsia="Times New Roman"/>
          <w:color w:val="000000"/>
          <w:sz w:val="24"/>
        </w:rPr>
        <w:t xml:space="preserve"> </w:t>
      </w:r>
      <w:r w:rsidRPr="00C30928">
        <w:rPr>
          <w:rFonts w:eastAsia="Times New Roman"/>
          <w:color w:val="000000"/>
          <w:sz w:val="24"/>
          <w:lang w:val="x-none"/>
        </w:rPr>
        <w:t>custodians, the Producing Party shall disclose the Potential Custodians it</w:t>
      </w:r>
      <w:r w:rsidRPr="00C30928">
        <w:rPr>
          <w:rFonts w:eastAsia="Times New Roman"/>
          <w:color w:val="000000"/>
          <w:sz w:val="24"/>
        </w:rPr>
        <w:t xml:space="preserve"> </w:t>
      </w:r>
      <w:r w:rsidRPr="00C30928">
        <w:rPr>
          <w:rFonts w:eastAsia="Times New Roman"/>
          <w:color w:val="000000"/>
          <w:sz w:val="24"/>
          <w:lang w:val="x-none"/>
        </w:rPr>
        <w:t>proposes to be used as Agreed Custodians and for each such Potential</w:t>
      </w:r>
      <w:r w:rsidRPr="00C30928">
        <w:rPr>
          <w:rFonts w:eastAsia="Times New Roman"/>
          <w:color w:val="000000"/>
          <w:sz w:val="24"/>
        </w:rPr>
        <w:t xml:space="preserve"> </w:t>
      </w:r>
      <w:r w:rsidRPr="00C30928">
        <w:rPr>
          <w:rFonts w:eastAsia="Times New Roman"/>
          <w:color w:val="000000"/>
          <w:sz w:val="24"/>
          <w:lang w:val="x-none"/>
        </w:rPr>
        <w:t>Custodian his/her name, and title(s). In addition, to the extent reasonably</w:t>
      </w:r>
      <w:r w:rsidRPr="00C30928">
        <w:rPr>
          <w:rFonts w:eastAsia="Times New Roman"/>
          <w:color w:val="000000"/>
          <w:sz w:val="24"/>
        </w:rPr>
        <w:t xml:space="preserve"> </w:t>
      </w:r>
      <w:r w:rsidRPr="00C30928">
        <w:rPr>
          <w:rFonts w:eastAsia="Times New Roman"/>
          <w:color w:val="000000"/>
          <w:sz w:val="24"/>
          <w:lang w:val="x-none"/>
        </w:rPr>
        <w:t>available, the Parties shall provide specific years of service.</w:t>
      </w:r>
      <w:r w:rsidRPr="00C30928">
        <w:rPr>
          <w:rFonts w:eastAsia="Times New Roman"/>
          <w:color w:val="000000"/>
          <w:sz w:val="24"/>
        </w:rPr>
        <w:t xml:space="preserve"> </w:t>
      </w:r>
    </w:p>
    <w:p w:rsidRPr="00C30928" w:rsidR="00C30928" w:rsidP="00C30928" w:rsidRDefault="00C30928" w14:paraId="0C622004" w14:textId="77777777">
      <w:pPr>
        <w:pStyle w:val="ListParagraph"/>
        <w:numPr>
          <w:ilvl w:val="2"/>
          <w:numId w:val="15"/>
        </w:numPr>
        <w:spacing w:line="480" w:lineRule="auto"/>
        <w:textAlignment w:val="baseline"/>
        <w:rPr>
          <w:rFonts w:eastAsia="Times New Roman"/>
          <w:b/>
          <w:color w:val="000000"/>
          <w:sz w:val="24"/>
        </w:rPr>
      </w:pPr>
      <w:r w:rsidRPr="00C30928">
        <w:rPr>
          <w:rFonts w:eastAsia="Times New Roman"/>
          <w:color w:val="000000"/>
          <w:sz w:val="24"/>
        </w:rPr>
        <w:t xml:space="preserve">The </w:t>
      </w:r>
      <w:r w:rsidRPr="00C30928">
        <w:rPr>
          <w:rFonts w:eastAsia="Times New Roman"/>
          <w:color w:val="000000"/>
          <w:sz w:val="24"/>
          <w:lang w:val="x-none"/>
        </w:rPr>
        <w:t>Requesting Party may dispute the designations in 7.1(a) or request</w:t>
      </w:r>
      <w:r w:rsidRPr="00C30928">
        <w:rPr>
          <w:rFonts w:eastAsia="Times New Roman"/>
          <w:color w:val="000000"/>
          <w:sz w:val="24"/>
        </w:rPr>
        <w:t xml:space="preserve"> </w:t>
      </w:r>
      <w:r w:rsidRPr="00C30928">
        <w:rPr>
          <w:rFonts w:eastAsia="Times New Roman"/>
          <w:color w:val="000000"/>
          <w:sz w:val="24"/>
          <w:lang w:val="x-none"/>
        </w:rPr>
        <w:t>reasonable additional information that may be needed to evaluate the</w:t>
      </w:r>
      <w:r w:rsidRPr="00C30928">
        <w:rPr>
          <w:rFonts w:eastAsia="Times New Roman"/>
          <w:color w:val="000000"/>
          <w:sz w:val="24"/>
        </w:rPr>
        <w:t xml:space="preserve"> </w:t>
      </w:r>
      <w:r w:rsidRPr="00C30928">
        <w:rPr>
          <w:rFonts w:eastAsia="Times New Roman"/>
          <w:color w:val="000000"/>
          <w:sz w:val="24"/>
          <w:lang w:val="x-none"/>
        </w:rPr>
        <w:t>sufficiency of the Producing Party’s list of proposed Agreed Custodians.</w:t>
      </w:r>
      <w:r w:rsidRPr="00C30928">
        <w:rPr>
          <w:rFonts w:eastAsia="Times New Roman"/>
          <w:color w:val="000000"/>
          <w:sz w:val="24"/>
        </w:rPr>
        <w:t xml:space="preserve"> </w:t>
      </w:r>
    </w:p>
    <w:p w:rsidRPr="00C30928" w:rsidR="00C30928" w:rsidP="00C30928" w:rsidRDefault="00C30928" w14:paraId="2B72E6F0" w14:textId="77777777">
      <w:pPr>
        <w:pStyle w:val="ListParagraph"/>
        <w:numPr>
          <w:ilvl w:val="2"/>
          <w:numId w:val="15"/>
        </w:numPr>
        <w:spacing w:line="480" w:lineRule="auto"/>
        <w:textAlignment w:val="baseline"/>
        <w:rPr>
          <w:rFonts w:eastAsia="Times New Roman"/>
          <w:color w:val="000000"/>
          <w:sz w:val="24"/>
          <w:lang w:val="x-none"/>
        </w:rPr>
      </w:pPr>
      <w:r w:rsidRPr="00C30928">
        <w:rPr>
          <w:rFonts w:eastAsia="Times New Roman"/>
          <w:color w:val="000000"/>
          <w:sz w:val="24"/>
        </w:rPr>
        <w:t xml:space="preserve">If </w:t>
      </w:r>
      <w:r w:rsidRPr="00C30928">
        <w:rPr>
          <w:rFonts w:eastAsia="Times New Roman"/>
          <w:color w:val="000000"/>
          <w:sz w:val="24"/>
          <w:lang w:val="x-none"/>
        </w:rPr>
        <w:t>the parties are unable to resolve their disputes after good faith</w:t>
      </w:r>
      <w:r w:rsidRPr="00C30928">
        <w:rPr>
          <w:rFonts w:eastAsia="Times New Roman"/>
          <w:color w:val="000000"/>
          <w:sz w:val="24"/>
        </w:rPr>
        <w:t xml:space="preserve"> </w:t>
      </w:r>
      <w:r w:rsidRPr="00C30928">
        <w:rPr>
          <w:rFonts w:eastAsia="Times New Roman"/>
          <w:color w:val="000000"/>
          <w:sz w:val="24"/>
          <w:lang w:val="x-none"/>
        </w:rPr>
        <w:t>negotiations, the Requesting Party seeking to add to the list of proposed</w:t>
      </w:r>
      <w:r w:rsidRPr="00C30928">
        <w:rPr>
          <w:rFonts w:eastAsia="Times New Roman"/>
          <w:color w:val="000000"/>
          <w:sz w:val="24"/>
        </w:rPr>
        <w:t xml:space="preserve"> </w:t>
      </w:r>
      <w:r w:rsidRPr="00C30928">
        <w:rPr>
          <w:rFonts w:eastAsia="Times New Roman"/>
          <w:color w:val="000000"/>
          <w:sz w:val="24"/>
          <w:lang w:val="x-none"/>
        </w:rPr>
        <w:lastRenderedPageBreak/>
        <w:t>Agreed Custodians provided by the Producing Party shall promptly file a</w:t>
      </w:r>
      <w:r w:rsidRPr="00C30928">
        <w:rPr>
          <w:rFonts w:eastAsia="Times New Roman"/>
          <w:color w:val="000000"/>
          <w:sz w:val="24"/>
        </w:rPr>
        <w:t xml:space="preserve"> </w:t>
      </w:r>
      <w:r w:rsidRPr="00C30928">
        <w:rPr>
          <w:rFonts w:eastAsia="Times New Roman"/>
          <w:color w:val="000000"/>
          <w:sz w:val="24"/>
          <w:lang w:val="x-none"/>
        </w:rPr>
        <w:t>motion with the Court or an appointed discovery master to seek its</w:t>
      </w:r>
      <w:r w:rsidRPr="00C30928">
        <w:rPr>
          <w:rFonts w:eastAsia="Times New Roman"/>
          <w:color w:val="000000"/>
          <w:sz w:val="24"/>
        </w:rPr>
        <w:t xml:space="preserve"> </w:t>
      </w:r>
      <w:r w:rsidRPr="00C30928">
        <w:rPr>
          <w:rFonts w:eastAsia="Times New Roman"/>
          <w:color w:val="000000"/>
          <w:sz w:val="24"/>
          <w:lang w:val="x-none"/>
        </w:rPr>
        <w:t>appropriate ruling. Notwithstanding the foregoing, any party may petition</w:t>
      </w:r>
      <w:r w:rsidRPr="00C30928">
        <w:rPr>
          <w:rFonts w:eastAsia="Times New Roman"/>
          <w:color w:val="000000"/>
          <w:sz w:val="24"/>
        </w:rPr>
        <w:t xml:space="preserve"> </w:t>
      </w:r>
      <w:r w:rsidRPr="00C30928">
        <w:rPr>
          <w:rFonts w:eastAsia="Times New Roman"/>
          <w:color w:val="000000"/>
          <w:sz w:val="24"/>
          <w:lang w:val="x-none"/>
        </w:rPr>
        <w:t>the Court or an appointed discovery master, at any time and upon a</w:t>
      </w:r>
      <w:r w:rsidRPr="00C30928">
        <w:rPr>
          <w:rFonts w:eastAsia="Times New Roman"/>
          <w:color w:val="000000"/>
          <w:sz w:val="24"/>
        </w:rPr>
        <w:t xml:space="preserve"> </w:t>
      </w:r>
      <w:r w:rsidRPr="00C30928">
        <w:rPr>
          <w:rFonts w:eastAsia="Times New Roman"/>
          <w:color w:val="000000"/>
          <w:sz w:val="24"/>
          <w:lang w:val="x-none"/>
        </w:rPr>
        <w:t>showing of good cause, to add names to the list of Custodians provided by</w:t>
      </w:r>
      <w:r w:rsidRPr="00C30928">
        <w:rPr>
          <w:rFonts w:eastAsia="Times New Roman"/>
          <w:color w:val="000000"/>
          <w:sz w:val="24"/>
        </w:rPr>
        <w:t xml:space="preserve"> </w:t>
      </w:r>
      <w:r w:rsidRPr="00C30928">
        <w:rPr>
          <w:rFonts w:eastAsia="Times New Roman"/>
          <w:color w:val="000000"/>
          <w:sz w:val="24"/>
          <w:lang w:val="x-none"/>
        </w:rPr>
        <w:t>the Producing Party.</w:t>
      </w:r>
    </w:p>
    <w:p w:rsidRPr="00C30928" w:rsidR="00C30928" w:rsidP="00C30928" w:rsidRDefault="00C30928" w14:paraId="72124DFA" w14:textId="77777777">
      <w:pPr>
        <w:pStyle w:val="ListParagraph"/>
        <w:numPr>
          <w:ilvl w:val="1"/>
          <w:numId w:val="15"/>
        </w:numPr>
        <w:spacing w:line="480" w:lineRule="auto"/>
        <w:textAlignment w:val="baseline"/>
        <w:rPr>
          <w:rFonts w:eastAsia="Times New Roman"/>
          <w:b/>
          <w:color w:val="000000"/>
          <w:sz w:val="24"/>
        </w:rPr>
      </w:pPr>
      <w:r>
        <w:rPr>
          <w:rFonts w:eastAsia="Times New Roman"/>
          <w:color w:val="000000"/>
          <w:sz w:val="24"/>
        </w:rPr>
        <w:t>Disclosure of Sources of Potentially Relevant Documents and ESI.</w:t>
      </w:r>
    </w:p>
    <w:p w:rsidRPr="00C30928" w:rsidR="00C30928" w:rsidP="00C30928" w:rsidRDefault="00C30928" w14:paraId="43466EA3" w14:textId="77777777">
      <w:pPr>
        <w:pStyle w:val="ListParagraph"/>
        <w:numPr>
          <w:ilvl w:val="2"/>
          <w:numId w:val="15"/>
        </w:numPr>
        <w:spacing w:line="480" w:lineRule="auto"/>
        <w:textAlignment w:val="baseline"/>
        <w:rPr>
          <w:rFonts w:eastAsia="Times New Roman"/>
          <w:b/>
          <w:color w:val="000000"/>
          <w:sz w:val="24"/>
        </w:rPr>
      </w:pPr>
      <w:r w:rsidRPr="00C30928">
        <w:rPr>
          <w:rFonts w:eastAsia="Times New Roman"/>
          <w:color w:val="000000"/>
          <w:sz w:val="24"/>
        </w:rPr>
        <w:t xml:space="preserve">Following </w:t>
      </w:r>
      <w:r w:rsidRPr="00C30928">
        <w:rPr>
          <w:rFonts w:eastAsia="Times New Roman"/>
          <w:color w:val="000000"/>
          <w:sz w:val="24"/>
          <w:lang w:val="x-none"/>
        </w:rPr>
        <w:t>the determination of Agreed Custodians, the parties shall meet</w:t>
      </w:r>
      <w:r w:rsidRPr="00C30928">
        <w:rPr>
          <w:rFonts w:eastAsia="Times New Roman"/>
          <w:color w:val="000000"/>
          <w:sz w:val="24"/>
        </w:rPr>
        <w:t xml:space="preserve"> </w:t>
      </w:r>
      <w:r w:rsidRPr="00C30928">
        <w:rPr>
          <w:rFonts w:eastAsia="Times New Roman"/>
          <w:color w:val="000000"/>
          <w:sz w:val="24"/>
          <w:lang w:val="x-none"/>
        </w:rPr>
        <w:t>and confer concerning the appropriate Custodial Data Sources for the</w:t>
      </w:r>
      <w:r w:rsidRPr="00C30928">
        <w:rPr>
          <w:rFonts w:eastAsia="Times New Roman"/>
          <w:color w:val="000000"/>
          <w:sz w:val="24"/>
        </w:rPr>
        <w:t xml:space="preserve"> </w:t>
      </w:r>
      <w:r w:rsidRPr="00C30928">
        <w:rPr>
          <w:rFonts w:eastAsia="Times New Roman"/>
          <w:color w:val="000000"/>
          <w:sz w:val="24"/>
          <w:lang w:val="x-none"/>
        </w:rPr>
        <w:t>Agreed Custodians.</w:t>
      </w:r>
      <w:r w:rsidRPr="00C30928">
        <w:rPr>
          <w:rFonts w:eastAsia="Times New Roman"/>
          <w:color w:val="000000"/>
          <w:sz w:val="24"/>
        </w:rPr>
        <w:t xml:space="preserve"> </w:t>
      </w:r>
    </w:p>
    <w:p w:rsidRPr="00C30928" w:rsidR="00C30928" w:rsidP="00C30928" w:rsidRDefault="00C30928" w14:paraId="000F3A5C" w14:textId="77777777">
      <w:pPr>
        <w:pStyle w:val="ListParagraph"/>
        <w:numPr>
          <w:ilvl w:val="2"/>
          <w:numId w:val="15"/>
        </w:numPr>
        <w:spacing w:line="480" w:lineRule="auto"/>
        <w:textAlignment w:val="baseline"/>
        <w:rPr>
          <w:rFonts w:eastAsia="Times New Roman"/>
          <w:b/>
          <w:color w:val="000000"/>
          <w:sz w:val="24"/>
        </w:rPr>
      </w:pPr>
      <w:r w:rsidRPr="00C30928">
        <w:rPr>
          <w:rFonts w:eastAsia="Times New Roman"/>
          <w:color w:val="000000"/>
          <w:sz w:val="24"/>
        </w:rPr>
        <w:t xml:space="preserve">Prior </w:t>
      </w:r>
      <w:r w:rsidRPr="00C30928">
        <w:rPr>
          <w:rFonts w:eastAsia="Times New Roman"/>
          <w:color w:val="000000"/>
          <w:sz w:val="24"/>
          <w:lang w:val="x-none"/>
        </w:rPr>
        <w:t>to such a meet and confer between the Parties to discuss appropriate</w:t>
      </w:r>
      <w:r w:rsidRPr="00C30928">
        <w:rPr>
          <w:rFonts w:eastAsia="Times New Roman"/>
          <w:color w:val="000000"/>
          <w:sz w:val="24"/>
        </w:rPr>
        <w:t xml:space="preserve"> </w:t>
      </w:r>
      <w:r w:rsidRPr="00C30928">
        <w:rPr>
          <w:rFonts w:eastAsia="Times New Roman"/>
          <w:color w:val="000000"/>
          <w:sz w:val="24"/>
          <w:lang w:val="x-none"/>
        </w:rPr>
        <w:t>Custodial Data Sources for the Agreed Custodians the Producing Party</w:t>
      </w:r>
      <w:r w:rsidRPr="00C30928">
        <w:rPr>
          <w:rFonts w:eastAsia="Times New Roman"/>
          <w:color w:val="000000"/>
          <w:sz w:val="24"/>
        </w:rPr>
        <w:t xml:space="preserve"> </w:t>
      </w:r>
      <w:r w:rsidRPr="00C30928">
        <w:rPr>
          <w:rFonts w:eastAsia="Times New Roman"/>
          <w:color w:val="000000"/>
          <w:sz w:val="24"/>
          <w:lang w:val="x-none"/>
        </w:rPr>
        <w:t>will disclose and identify the Custodial Data Sources, including structured</w:t>
      </w:r>
      <w:r w:rsidRPr="00C30928">
        <w:rPr>
          <w:rFonts w:eastAsia="Times New Roman"/>
          <w:color w:val="000000"/>
          <w:sz w:val="24"/>
        </w:rPr>
        <w:t xml:space="preserve"> </w:t>
      </w:r>
      <w:r w:rsidRPr="00C30928">
        <w:rPr>
          <w:rFonts w:eastAsia="Times New Roman"/>
          <w:color w:val="000000"/>
          <w:sz w:val="24"/>
          <w:lang w:val="x-none"/>
        </w:rPr>
        <w:t>and unstructured data, along with general information about the data</w:t>
      </w:r>
      <w:r w:rsidRPr="00C30928">
        <w:rPr>
          <w:rFonts w:eastAsia="Times New Roman"/>
          <w:color w:val="000000"/>
          <w:sz w:val="24"/>
        </w:rPr>
        <w:t xml:space="preserve"> </w:t>
      </w:r>
      <w:r w:rsidRPr="00C30928">
        <w:rPr>
          <w:rFonts w:eastAsia="Times New Roman"/>
          <w:color w:val="000000"/>
          <w:sz w:val="24"/>
          <w:lang w:val="x-none"/>
        </w:rPr>
        <w:t>source (such as dates of service, nature, scope, character, organization, and</w:t>
      </w:r>
      <w:r w:rsidRPr="00C30928">
        <w:rPr>
          <w:rFonts w:eastAsia="Times New Roman"/>
          <w:color w:val="000000"/>
          <w:sz w:val="24"/>
        </w:rPr>
        <w:t xml:space="preserve"> </w:t>
      </w:r>
      <w:r w:rsidRPr="00C30928">
        <w:rPr>
          <w:rFonts w:eastAsia="Times New Roman"/>
          <w:color w:val="000000"/>
          <w:sz w:val="24"/>
          <w:lang w:val="x-none"/>
        </w:rPr>
        <w:t>formats employed in each system)</w:t>
      </w:r>
      <w:r>
        <w:rPr>
          <w:rFonts w:eastAsia="Times New Roman"/>
          <w:color w:val="000000"/>
          <w:sz w:val="24"/>
        </w:rPr>
        <w:t>.</w:t>
      </w:r>
    </w:p>
    <w:p w:rsidRPr="00C30928" w:rsidR="00C30928" w:rsidP="00C30928" w:rsidRDefault="00C30928" w14:paraId="633E9869" w14:textId="77777777">
      <w:pPr>
        <w:pStyle w:val="ListParagraph"/>
        <w:numPr>
          <w:ilvl w:val="2"/>
          <w:numId w:val="15"/>
        </w:numPr>
        <w:spacing w:line="480" w:lineRule="auto"/>
        <w:textAlignment w:val="baseline"/>
        <w:rPr>
          <w:rFonts w:eastAsia="Times New Roman"/>
          <w:color w:val="000000"/>
          <w:sz w:val="24"/>
          <w:lang w:val="x-none"/>
        </w:rPr>
      </w:pPr>
      <w:r w:rsidRPr="00C30928">
        <w:rPr>
          <w:rFonts w:eastAsia="Times New Roman"/>
          <w:color w:val="000000"/>
          <w:sz w:val="24"/>
        </w:rPr>
        <w:t xml:space="preserve">Prior </w:t>
      </w:r>
      <w:r w:rsidRPr="00C30928">
        <w:rPr>
          <w:rFonts w:eastAsia="Times New Roman"/>
          <w:color w:val="000000"/>
          <w:sz w:val="24"/>
          <w:lang w:val="x-none"/>
        </w:rPr>
        <w:t>to a meet and confer between the Parties to discuss appropriate Non-</w:t>
      </w:r>
      <w:r w:rsidRPr="00C30928">
        <w:rPr>
          <w:rFonts w:eastAsia="Times New Roman"/>
          <w:color w:val="000000"/>
          <w:sz w:val="24"/>
        </w:rPr>
        <w:t xml:space="preserve"> </w:t>
      </w:r>
      <w:r w:rsidRPr="00C30928">
        <w:rPr>
          <w:rFonts w:eastAsia="Times New Roman"/>
          <w:color w:val="000000"/>
          <w:sz w:val="24"/>
          <w:lang w:val="x-none"/>
        </w:rPr>
        <w:t>Custodial Data Sources, the Producing Party will disclose and identify the</w:t>
      </w:r>
      <w:r w:rsidRPr="00C30928">
        <w:rPr>
          <w:rFonts w:eastAsia="Times New Roman"/>
          <w:color w:val="000000"/>
          <w:sz w:val="24"/>
        </w:rPr>
        <w:t xml:space="preserve"> </w:t>
      </w:r>
      <w:r w:rsidRPr="00C30928">
        <w:rPr>
          <w:rFonts w:eastAsia="Times New Roman"/>
          <w:color w:val="000000"/>
          <w:sz w:val="24"/>
          <w:lang w:val="x-none"/>
        </w:rPr>
        <w:t>Non-Custodial Data Sources, including structured and unstructured data,</w:t>
      </w:r>
      <w:r w:rsidRPr="00C30928">
        <w:rPr>
          <w:rFonts w:eastAsia="Times New Roman"/>
          <w:color w:val="000000"/>
          <w:sz w:val="24"/>
        </w:rPr>
        <w:t xml:space="preserve"> </w:t>
      </w:r>
      <w:r w:rsidRPr="00C30928">
        <w:rPr>
          <w:rFonts w:eastAsia="Times New Roman"/>
          <w:color w:val="000000"/>
          <w:sz w:val="24"/>
          <w:lang w:val="x-none"/>
        </w:rPr>
        <w:t>along with general information about the data source (such as dates of</w:t>
      </w:r>
      <w:r w:rsidRPr="00C30928">
        <w:rPr>
          <w:rFonts w:eastAsia="Times New Roman"/>
          <w:color w:val="000000"/>
          <w:sz w:val="24"/>
        </w:rPr>
        <w:t xml:space="preserve"> </w:t>
      </w:r>
      <w:r w:rsidRPr="00C30928">
        <w:rPr>
          <w:rFonts w:eastAsia="Times New Roman"/>
          <w:color w:val="000000"/>
          <w:sz w:val="24"/>
          <w:lang w:val="x-none"/>
        </w:rPr>
        <w:t>service, nature, scope, character, organization, and formats employed in</w:t>
      </w:r>
      <w:r w:rsidRPr="00C30928">
        <w:rPr>
          <w:rFonts w:eastAsia="Times New Roman"/>
          <w:color w:val="000000"/>
          <w:sz w:val="24"/>
        </w:rPr>
        <w:t xml:space="preserve"> </w:t>
      </w:r>
      <w:r w:rsidRPr="00C30928">
        <w:rPr>
          <w:rFonts w:eastAsia="Times New Roman"/>
          <w:color w:val="000000"/>
          <w:sz w:val="24"/>
          <w:lang w:val="x-none"/>
        </w:rPr>
        <w:t>each system).</w:t>
      </w:r>
    </w:p>
    <w:p w:rsidRPr="00C30928" w:rsidR="00C30928" w:rsidP="00C30928" w:rsidRDefault="00C30928" w14:paraId="7369EECD" w14:textId="77777777">
      <w:pPr>
        <w:pStyle w:val="ListParagraph"/>
        <w:numPr>
          <w:ilvl w:val="2"/>
          <w:numId w:val="15"/>
        </w:numPr>
        <w:spacing w:line="480" w:lineRule="auto"/>
        <w:textAlignment w:val="baseline"/>
        <w:rPr>
          <w:rFonts w:eastAsia="Times New Roman"/>
          <w:color w:val="000000"/>
          <w:sz w:val="24"/>
          <w:lang w:val="x-none"/>
        </w:rPr>
      </w:pPr>
      <w:r w:rsidRPr="00C30928">
        <w:rPr>
          <w:rFonts w:eastAsia="Times New Roman"/>
          <w:color w:val="000000"/>
          <w:sz w:val="24"/>
        </w:rPr>
        <w:lastRenderedPageBreak/>
        <w:t xml:space="preserve">For </w:t>
      </w:r>
      <w:r w:rsidRPr="00C30928">
        <w:rPr>
          <w:rFonts w:eastAsia="Times New Roman"/>
          <w:color w:val="000000"/>
          <w:sz w:val="24"/>
          <w:lang w:val="x-none"/>
        </w:rPr>
        <w:t>any Custodial or Non-Custodial Sources identified in response to the</w:t>
      </w:r>
      <w:r w:rsidRPr="00C30928">
        <w:rPr>
          <w:rFonts w:eastAsia="Times New Roman"/>
          <w:color w:val="000000"/>
          <w:sz w:val="24"/>
        </w:rPr>
        <w:t xml:space="preserve"> </w:t>
      </w:r>
      <w:r w:rsidRPr="00C30928">
        <w:rPr>
          <w:rFonts w:eastAsia="Times New Roman"/>
          <w:color w:val="000000"/>
          <w:sz w:val="24"/>
          <w:lang w:val="x-none"/>
        </w:rPr>
        <w:t>disclosures identified in response to Section 7.2(b) and 7.2(c) that a</w:t>
      </w:r>
      <w:r w:rsidRPr="00C30928">
        <w:rPr>
          <w:rFonts w:eastAsia="Times New Roman"/>
          <w:color w:val="000000"/>
          <w:sz w:val="24"/>
        </w:rPr>
        <w:t xml:space="preserve"> </w:t>
      </w:r>
      <w:r w:rsidRPr="00C30928">
        <w:rPr>
          <w:rFonts w:eastAsia="Times New Roman"/>
          <w:color w:val="000000"/>
          <w:sz w:val="24"/>
          <w:lang w:val="x-none"/>
        </w:rPr>
        <w:t>Producing Party contends is not reasonably accessible, the Producing</w:t>
      </w:r>
      <w:r w:rsidRPr="00C30928">
        <w:rPr>
          <w:rFonts w:eastAsia="Times New Roman"/>
          <w:color w:val="000000"/>
          <w:sz w:val="24"/>
        </w:rPr>
        <w:t xml:space="preserve"> P</w:t>
      </w:r>
      <w:r w:rsidRPr="00C30928">
        <w:rPr>
          <w:rFonts w:eastAsia="Times New Roman"/>
          <w:color w:val="000000"/>
          <w:sz w:val="24"/>
          <w:lang w:val="x-none"/>
        </w:rPr>
        <w:t>arty</w:t>
      </w:r>
      <w:r w:rsidRPr="00C30928">
        <w:rPr>
          <w:rFonts w:eastAsia="Times New Roman"/>
          <w:color w:val="000000"/>
          <w:sz w:val="24"/>
        </w:rPr>
        <w:t xml:space="preserve"> </w:t>
      </w:r>
      <w:r w:rsidRPr="00C30928">
        <w:rPr>
          <w:rFonts w:eastAsia="Times New Roman"/>
          <w:color w:val="000000"/>
          <w:sz w:val="24"/>
          <w:lang w:val="x-none"/>
        </w:rPr>
        <w:t>shall identify why the information is considered not reasonably accessible,</w:t>
      </w:r>
      <w:r w:rsidRPr="00C30928">
        <w:rPr>
          <w:rFonts w:eastAsia="Times New Roman"/>
          <w:color w:val="000000"/>
          <w:sz w:val="24"/>
        </w:rPr>
        <w:t xml:space="preserve"> </w:t>
      </w:r>
      <w:r w:rsidRPr="00C30928">
        <w:rPr>
          <w:rFonts w:eastAsia="Times New Roman"/>
          <w:color w:val="000000"/>
          <w:sz w:val="24"/>
          <w:lang w:val="x-none"/>
        </w:rPr>
        <w:t>and the general nature of such software, systems, or information. If the</w:t>
      </w:r>
      <w:r w:rsidRPr="00C30928">
        <w:rPr>
          <w:rFonts w:eastAsia="Times New Roman"/>
          <w:color w:val="000000"/>
          <w:sz w:val="24"/>
        </w:rPr>
        <w:t xml:space="preserve"> </w:t>
      </w:r>
      <w:r w:rsidRPr="00C30928">
        <w:rPr>
          <w:rFonts w:eastAsia="Times New Roman"/>
          <w:color w:val="000000"/>
          <w:sz w:val="24"/>
          <w:lang w:val="x-none"/>
        </w:rPr>
        <w:t>Requesting Party intends to seek discovery that the Producing Party</w:t>
      </w:r>
      <w:r w:rsidRPr="00C30928">
        <w:rPr>
          <w:rFonts w:eastAsia="Times New Roman"/>
          <w:color w:val="000000"/>
          <w:sz w:val="24"/>
        </w:rPr>
        <w:t xml:space="preserve"> </w:t>
      </w:r>
      <w:r w:rsidRPr="00C30928">
        <w:rPr>
          <w:rFonts w:eastAsia="Times New Roman"/>
          <w:color w:val="000000"/>
          <w:sz w:val="24"/>
          <w:lang w:val="x-none"/>
        </w:rPr>
        <w:t>contends is not reasonably accessible, the Parties shall promptly meet and</w:t>
      </w:r>
      <w:r w:rsidRPr="00C30928">
        <w:rPr>
          <w:rFonts w:eastAsia="Times New Roman"/>
          <w:color w:val="000000"/>
          <w:sz w:val="24"/>
        </w:rPr>
        <w:t xml:space="preserve"> </w:t>
      </w:r>
      <w:r w:rsidRPr="00C30928">
        <w:rPr>
          <w:rFonts w:eastAsia="Times New Roman"/>
          <w:color w:val="000000"/>
          <w:sz w:val="24"/>
          <w:lang w:val="x-none"/>
        </w:rPr>
        <w:t>confer in good faith, and if necessary, seek resolution by the Court or an</w:t>
      </w:r>
      <w:r w:rsidRPr="00C30928">
        <w:rPr>
          <w:rFonts w:eastAsia="Times New Roman"/>
          <w:color w:val="000000"/>
          <w:sz w:val="24"/>
        </w:rPr>
        <w:t xml:space="preserve"> </w:t>
      </w:r>
      <w:r w:rsidRPr="00C30928">
        <w:rPr>
          <w:rFonts w:eastAsia="Times New Roman"/>
          <w:color w:val="000000"/>
          <w:sz w:val="24"/>
          <w:lang w:val="x-none"/>
        </w:rPr>
        <w:t>appointed discovery master.</w:t>
      </w:r>
    </w:p>
    <w:p w:rsidRPr="00C45B86" w:rsidR="00C30928" w:rsidP="00C30928" w:rsidRDefault="00C45B86" w14:paraId="41FB2336" w14:textId="77777777">
      <w:pPr>
        <w:pStyle w:val="ListParagraph"/>
        <w:numPr>
          <w:ilvl w:val="0"/>
          <w:numId w:val="15"/>
        </w:numPr>
        <w:spacing w:line="480" w:lineRule="auto"/>
        <w:textAlignment w:val="baseline"/>
        <w:rPr>
          <w:rFonts w:eastAsia="Times New Roman"/>
          <w:color w:val="000000"/>
          <w:sz w:val="24"/>
          <w:lang w:val="x-none"/>
        </w:rPr>
      </w:pPr>
      <w:r>
        <w:rPr>
          <w:rFonts w:eastAsia="Times New Roman"/>
          <w:b/>
          <w:color w:val="000000"/>
          <w:sz w:val="24"/>
        </w:rPr>
        <w:t>DESIGNATED LIAISON</w:t>
      </w:r>
    </w:p>
    <w:p w:rsidRPr="00C45B86" w:rsidR="00C45B86" w:rsidP="00C45B86" w:rsidRDefault="00C45B86" w14:paraId="5A82A874" w14:textId="77777777">
      <w:pPr>
        <w:pStyle w:val="ListParagraph"/>
        <w:numPr>
          <w:ilvl w:val="1"/>
          <w:numId w:val="15"/>
        </w:numPr>
        <w:spacing w:line="480" w:lineRule="auto"/>
        <w:textAlignment w:val="baseline"/>
        <w:rPr>
          <w:rFonts w:eastAsia="Times New Roman"/>
          <w:color w:val="000000"/>
          <w:sz w:val="24"/>
          <w:lang w:val="x-none"/>
        </w:rPr>
      </w:pPr>
      <w:r w:rsidRPr="00C45B86">
        <w:rPr>
          <w:rFonts w:eastAsia="Times New Roman"/>
          <w:color w:val="000000"/>
          <w:sz w:val="24"/>
        </w:rPr>
        <w:t xml:space="preserve">Each </w:t>
      </w:r>
      <w:r w:rsidRPr="00C45B86">
        <w:rPr>
          <w:rFonts w:eastAsia="Times New Roman"/>
          <w:color w:val="000000"/>
          <w:sz w:val="24"/>
          <w:lang w:val="x-none"/>
        </w:rPr>
        <w:t>Requesting Party, Receiving Party, and Producing Party shall designate</w:t>
      </w:r>
      <w:r w:rsidRPr="00C45B86">
        <w:rPr>
          <w:rFonts w:eastAsia="Times New Roman"/>
          <w:color w:val="000000"/>
          <w:sz w:val="24"/>
        </w:rPr>
        <w:t xml:space="preserve"> </w:t>
      </w:r>
      <w:r w:rsidRPr="00C45B86">
        <w:rPr>
          <w:rFonts w:eastAsia="Times New Roman"/>
          <w:color w:val="000000"/>
          <w:sz w:val="24"/>
          <w:lang w:val="x-none"/>
        </w:rPr>
        <w:t>individual(s) to act as e-discovery liaison(s) for purposes of meeting, conferring,</w:t>
      </w:r>
      <w:r w:rsidRPr="00C45B86">
        <w:rPr>
          <w:rFonts w:eastAsia="Times New Roman"/>
          <w:color w:val="000000"/>
          <w:sz w:val="24"/>
        </w:rPr>
        <w:t xml:space="preserve"> </w:t>
      </w:r>
      <w:r w:rsidRPr="00C45B86">
        <w:rPr>
          <w:rFonts w:eastAsia="Times New Roman"/>
          <w:color w:val="000000"/>
          <w:sz w:val="24"/>
          <w:lang w:val="x-none"/>
        </w:rPr>
        <w:t>and attending court hearings on the subject (“Designated ESI Liaison”). The</w:t>
      </w:r>
      <w:r w:rsidRPr="00C45B86">
        <w:rPr>
          <w:rFonts w:eastAsia="Times New Roman"/>
          <w:color w:val="000000"/>
          <w:sz w:val="24"/>
        </w:rPr>
        <w:t xml:space="preserve"> </w:t>
      </w:r>
      <w:r w:rsidRPr="00C45B86">
        <w:rPr>
          <w:rFonts w:eastAsia="Times New Roman"/>
          <w:color w:val="000000"/>
          <w:sz w:val="24"/>
          <w:lang w:val="x-none"/>
        </w:rPr>
        <w:t>Designated ESI Liaison shall:</w:t>
      </w:r>
    </w:p>
    <w:p w:rsidRPr="00C45B86" w:rsidR="00C45B86" w:rsidP="00C45B86" w:rsidRDefault="00C45B86" w14:paraId="6185622D" w14:textId="77777777">
      <w:pPr>
        <w:pStyle w:val="ListParagraph"/>
        <w:numPr>
          <w:ilvl w:val="2"/>
          <w:numId w:val="15"/>
        </w:numPr>
        <w:spacing w:line="480" w:lineRule="auto"/>
        <w:textAlignment w:val="baseline"/>
        <w:rPr>
          <w:rFonts w:eastAsia="Times New Roman"/>
          <w:color w:val="000000"/>
          <w:sz w:val="24"/>
          <w:lang w:val="x-none"/>
        </w:rPr>
      </w:pPr>
      <w:r w:rsidRPr="00C45B86">
        <w:rPr>
          <w:rFonts w:eastAsia="Times New Roman"/>
          <w:color w:val="000000"/>
          <w:sz w:val="24"/>
        </w:rPr>
        <w:t xml:space="preserve">be </w:t>
      </w:r>
      <w:r w:rsidRPr="00C45B86">
        <w:rPr>
          <w:rFonts w:eastAsia="Times New Roman"/>
          <w:color w:val="000000"/>
          <w:sz w:val="24"/>
          <w:lang w:val="x-none"/>
        </w:rPr>
        <w:t>prepared to participate in e-discovery discussions and dispute</w:t>
      </w:r>
      <w:r w:rsidRPr="00C45B86">
        <w:rPr>
          <w:rFonts w:eastAsia="Times New Roman"/>
          <w:color w:val="000000"/>
          <w:sz w:val="24"/>
        </w:rPr>
        <w:t xml:space="preserve"> </w:t>
      </w:r>
      <w:r w:rsidRPr="00C45B86">
        <w:rPr>
          <w:rFonts w:eastAsia="Times New Roman"/>
          <w:color w:val="000000"/>
          <w:sz w:val="24"/>
          <w:lang w:val="x-none"/>
        </w:rPr>
        <w:t>resolution;</w:t>
      </w:r>
    </w:p>
    <w:p w:rsidRPr="00C45B86" w:rsidR="00C45B86" w:rsidP="00C45B86" w:rsidRDefault="00C45B86" w14:paraId="551431BC" w14:textId="77777777">
      <w:pPr>
        <w:pStyle w:val="ListParagraph"/>
        <w:numPr>
          <w:ilvl w:val="2"/>
          <w:numId w:val="15"/>
        </w:numPr>
        <w:spacing w:line="480" w:lineRule="auto"/>
        <w:textAlignment w:val="baseline"/>
        <w:rPr>
          <w:rFonts w:eastAsia="Times New Roman"/>
          <w:color w:val="000000"/>
          <w:sz w:val="24"/>
          <w:lang w:val="x-none"/>
        </w:rPr>
      </w:pPr>
      <w:r w:rsidRPr="00C45B86">
        <w:rPr>
          <w:rFonts w:eastAsia="Times New Roman"/>
          <w:color w:val="000000"/>
          <w:sz w:val="24"/>
        </w:rPr>
        <w:t xml:space="preserve">be </w:t>
      </w:r>
      <w:r w:rsidRPr="00C45B86">
        <w:rPr>
          <w:rFonts w:eastAsia="Times New Roman"/>
          <w:color w:val="000000"/>
          <w:sz w:val="24"/>
          <w:lang w:val="x-none"/>
        </w:rPr>
        <w:t>knowledgeable about his or her respective Requesting Party’s,</w:t>
      </w:r>
      <w:r w:rsidRPr="00C45B86">
        <w:rPr>
          <w:rFonts w:eastAsia="Times New Roman"/>
          <w:color w:val="000000"/>
          <w:sz w:val="24"/>
        </w:rPr>
        <w:t xml:space="preserve"> </w:t>
      </w:r>
      <w:r w:rsidRPr="00C45B86">
        <w:rPr>
          <w:rFonts w:eastAsia="Times New Roman"/>
          <w:color w:val="000000"/>
          <w:sz w:val="24"/>
          <w:lang w:val="x-none"/>
        </w:rPr>
        <w:t>Receiving Party’s, or Producing Party’s e-discovery efforts;</w:t>
      </w:r>
    </w:p>
    <w:p w:rsidRPr="00C45B86" w:rsidR="00C45B86" w:rsidP="00C45B86" w:rsidRDefault="00C45B86" w14:paraId="02C4EDE4" w14:textId="77777777">
      <w:pPr>
        <w:pStyle w:val="ListParagraph"/>
        <w:numPr>
          <w:ilvl w:val="2"/>
          <w:numId w:val="15"/>
        </w:numPr>
        <w:spacing w:line="480" w:lineRule="auto"/>
        <w:textAlignment w:val="baseline"/>
        <w:rPr>
          <w:rFonts w:eastAsia="Times New Roman"/>
          <w:color w:val="000000"/>
          <w:sz w:val="24"/>
          <w:lang w:val="x-none"/>
        </w:rPr>
      </w:pPr>
      <w:r w:rsidRPr="00C45B86">
        <w:rPr>
          <w:rFonts w:eastAsia="Times New Roman"/>
          <w:color w:val="000000"/>
          <w:sz w:val="24"/>
        </w:rPr>
        <w:t xml:space="preserve">be, </w:t>
      </w:r>
      <w:r w:rsidRPr="00C45B86">
        <w:rPr>
          <w:rFonts w:eastAsia="Times New Roman"/>
          <w:color w:val="000000"/>
          <w:sz w:val="24"/>
          <w:lang w:val="x-none"/>
        </w:rPr>
        <w:t>or have reasonable access to those who are, familiar with his or her</w:t>
      </w:r>
      <w:r w:rsidRPr="00C45B86">
        <w:rPr>
          <w:rFonts w:eastAsia="Times New Roman"/>
          <w:color w:val="000000"/>
          <w:sz w:val="24"/>
        </w:rPr>
        <w:t xml:space="preserve"> </w:t>
      </w:r>
      <w:r w:rsidRPr="00C45B86">
        <w:rPr>
          <w:rFonts w:eastAsia="Times New Roman"/>
          <w:color w:val="000000"/>
          <w:sz w:val="24"/>
          <w:lang w:val="x-none"/>
        </w:rPr>
        <w:t>respective Requesting Party’s, Receiving Party’s, or Producing Party’s</w:t>
      </w:r>
      <w:r w:rsidRPr="00C45B86">
        <w:rPr>
          <w:rFonts w:eastAsia="Times New Roman"/>
          <w:color w:val="000000"/>
          <w:sz w:val="24"/>
        </w:rPr>
        <w:t xml:space="preserve"> </w:t>
      </w:r>
      <w:r w:rsidRPr="00C45B86">
        <w:rPr>
          <w:rFonts w:eastAsia="Times New Roman"/>
          <w:color w:val="000000"/>
          <w:sz w:val="24"/>
          <w:lang w:val="x-none"/>
        </w:rPr>
        <w:t>electronic systems and capabilities in order to explain those systems and</w:t>
      </w:r>
      <w:r w:rsidRPr="00C45B86">
        <w:rPr>
          <w:rFonts w:eastAsia="Times New Roman"/>
          <w:color w:val="000000"/>
          <w:sz w:val="24"/>
        </w:rPr>
        <w:t xml:space="preserve"> </w:t>
      </w:r>
      <w:r w:rsidRPr="00C45B86">
        <w:rPr>
          <w:rFonts w:eastAsia="Times New Roman"/>
          <w:color w:val="000000"/>
          <w:sz w:val="24"/>
          <w:lang w:val="x-none"/>
        </w:rPr>
        <w:t>answer relevant questions; and</w:t>
      </w:r>
    </w:p>
    <w:p w:rsidRPr="0071076F" w:rsidR="0071076F" w:rsidP="0071076F" w:rsidRDefault="0071076F" w14:paraId="57E6E937" w14:textId="77777777">
      <w:pPr>
        <w:pStyle w:val="ListParagraph"/>
        <w:numPr>
          <w:ilvl w:val="2"/>
          <w:numId w:val="15"/>
        </w:numPr>
        <w:spacing w:line="480" w:lineRule="auto"/>
        <w:textAlignment w:val="baseline"/>
        <w:rPr>
          <w:rFonts w:eastAsia="Times New Roman"/>
          <w:color w:val="000000"/>
          <w:sz w:val="24"/>
          <w:lang w:val="x-none"/>
        </w:rPr>
      </w:pPr>
      <w:r w:rsidRPr="0071076F">
        <w:rPr>
          <w:rFonts w:eastAsia="Times New Roman"/>
          <w:color w:val="000000"/>
          <w:sz w:val="24"/>
        </w:rPr>
        <w:lastRenderedPageBreak/>
        <w:t xml:space="preserve">be, </w:t>
      </w:r>
      <w:r w:rsidRPr="0071076F">
        <w:rPr>
          <w:rFonts w:eastAsia="Times New Roman"/>
          <w:color w:val="000000"/>
          <w:sz w:val="24"/>
          <w:lang w:val="x-none"/>
        </w:rPr>
        <w:t>or have reasonable access to those who are, knowledgeable about the</w:t>
      </w:r>
      <w:r w:rsidRPr="0071076F">
        <w:rPr>
          <w:rFonts w:eastAsia="Times New Roman"/>
          <w:color w:val="000000"/>
          <w:sz w:val="24"/>
        </w:rPr>
        <w:t xml:space="preserve"> </w:t>
      </w:r>
      <w:r w:rsidRPr="0071076F">
        <w:rPr>
          <w:rFonts w:eastAsia="Times New Roman"/>
          <w:color w:val="000000"/>
          <w:sz w:val="24"/>
          <w:lang w:val="x-none"/>
        </w:rPr>
        <w:t>technical aspects of e-discovery, including electronic Document storage,</w:t>
      </w:r>
      <w:r w:rsidRPr="0071076F">
        <w:rPr>
          <w:rFonts w:eastAsia="Times New Roman"/>
          <w:color w:val="000000"/>
          <w:sz w:val="24"/>
        </w:rPr>
        <w:t xml:space="preserve"> </w:t>
      </w:r>
      <w:r w:rsidRPr="0071076F">
        <w:rPr>
          <w:rFonts w:eastAsia="Times New Roman"/>
          <w:color w:val="000000"/>
          <w:sz w:val="24"/>
          <w:lang w:val="x-none"/>
        </w:rPr>
        <w:t>organization, and format issues, and relevant information retrieval</w:t>
      </w:r>
      <w:r w:rsidRPr="0071076F">
        <w:rPr>
          <w:rFonts w:eastAsia="Times New Roman"/>
          <w:color w:val="000000"/>
          <w:sz w:val="24"/>
        </w:rPr>
        <w:t xml:space="preserve"> </w:t>
      </w:r>
      <w:r w:rsidRPr="0071076F">
        <w:rPr>
          <w:rFonts w:eastAsia="Times New Roman"/>
          <w:color w:val="000000"/>
          <w:sz w:val="24"/>
          <w:lang w:val="x-none"/>
        </w:rPr>
        <w:t>technology, including search methodology.</w:t>
      </w:r>
    </w:p>
    <w:p w:rsidRPr="0071076F" w:rsidR="00C45B86" w:rsidP="0071076F" w:rsidRDefault="0071076F" w14:paraId="508DD553" w14:textId="77777777">
      <w:pPr>
        <w:pStyle w:val="ListParagraph"/>
        <w:numPr>
          <w:ilvl w:val="0"/>
          <w:numId w:val="15"/>
        </w:numPr>
        <w:spacing w:line="480" w:lineRule="auto"/>
        <w:textAlignment w:val="baseline"/>
        <w:rPr>
          <w:rFonts w:eastAsia="Times New Roman"/>
          <w:color w:val="000000"/>
          <w:sz w:val="24"/>
          <w:lang w:val="x-none"/>
        </w:rPr>
      </w:pPr>
      <w:r>
        <w:rPr>
          <w:rFonts w:eastAsia="Times New Roman"/>
          <w:b/>
          <w:color w:val="000000"/>
          <w:sz w:val="24"/>
        </w:rPr>
        <w:t>SEARCH METHODOLOGIES FOR UNSTRUCTURED DATA</w:t>
      </w:r>
    </w:p>
    <w:p w:rsidRPr="0071076F" w:rsidR="0071076F" w:rsidP="0071076F" w:rsidRDefault="0071076F" w14:paraId="6C3DA2AC" w14:textId="77777777">
      <w:pPr>
        <w:pStyle w:val="ListParagraph"/>
        <w:numPr>
          <w:ilvl w:val="1"/>
          <w:numId w:val="15"/>
        </w:numPr>
        <w:spacing w:line="480" w:lineRule="auto"/>
        <w:textAlignment w:val="baseline"/>
        <w:rPr>
          <w:rFonts w:eastAsia="Times New Roman"/>
          <w:color w:val="000000"/>
          <w:sz w:val="24"/>
          <w:lang w:val="x-none"/>
        </w:rPr>
      </w:pPr>
      <w:r>
        <w:rPr>
          <w:rFonts w:eastAsia="Times New Roman"/>
          <w:color w:val="000000"/>
          <w:sz w:val="24"/>
        </w:rPr>
        <w:t>In General:</w:t>
      </w:r>
    </w:p>
    <w:p w:rsidRPr="0071076F" w:rsidR="0071076F" w:rsidP="0071076F" w:rsidRDefault="0071076F" w14:paraId="1396924E" w14:textId="77777777">
      <w:pPr>
        <w:pStyle w:val="ListParagraph"/>
        <w:numPr>
          <w:ilvl w:val="2"/>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Prior to </w:t>
      </w:r>
      <w:r w:rsidRPr="0071076F">
        <w:rPr>
          <w:rFonts w:eastAsia="Times New Roman"/>
          <w:color w:val="000000"/>
          <w:sz w:val="24"/>
          <w:lang w:val="x-none"/>
        </w:rPr>
        <w:t>conducting a search for responsive ESI, regardless of the search</w:t>
      </w:r>
      <w:r w:rsidRPr="0071076F">
        <w:rPr>
          <w:rFonts w:eastAsia="Times New Roman"/>
          <w:color w:val="000000"/>
          <w:sz w:val="24"/>
        </w:rPr>
        <w:t xml:space="preserve"> </w:t>
      </w:r>
      <w:r w:rsidRPr="0071076F">
        <w:rPr>
          <w:rFonts w:eastAsia="Times New Roman"/>
          <w:color w:val="000000"/>
          <w:sz w:val="24"/>
          <w:lang w:val="x-none"/>
        </w:rPr>
        <w:t>methodologies to be employed, the Requesting Party and Producing Party</w:t>
      </w:r>
      <w:r w:rsidRPr="0071076F">
        <w:rPr>
          <w:rFonts w:eastAsia="Times New Roman"/>
          <w:color w:val="000000"/>
          <w:sz w:val="24"/>
        </w:rPr>
        <w:t xml:space="preserve"> </w:t>
      </w:r>
      <w:r w:rsidRPr="0071076F">
        <w:rPr>
          <w:rFonts w:eastAsia="Times New Roman"/>
          <w:color w:val="000000"/>
          <w:sz w:val="24"/>
          <w:lang w:val="x-none"/>
        </w:rPr>
        <w:t>shall meet and confer regarding the search methodologies the Producing</w:t>
      </w:r>
      <w:r w:rsidRPr="0071076F">
        <w:rPr>
          <w:rFonts w:eastAsia="Times New Roman"/>
          <w:color w:val="000000"/>
          <w:sz w:val="24"/>
        </w:rPr>
        <w:t xml:space="preserve"> </w:t>
      </w:r>
      <w:r w:rsidRPr="0071076F">
        <w:rPr>
          <w:rFonts w:eastAsia="Times New Roman"/>
          <w:color w:val="000000"/>
          <w:sz w:val="24"/>
          <w:lang w:val="x-none"/>
        </w:rPr>
        <w:t>Party proposes to employ to identify responsive Documents, and make such</w:t>
      </w:r>
      <w:r w:rsidRPr="0071076F">
        <w:rPr>
          <w:rFonts w:eastAsia="Times New Roman"/>
          <w:color w:val="000000"/>
          <w:sz w:val="24"/>
        </w:rPr>
        <w:t xml:space="preserve"> </w:t>
      </w:r>
      <w:r w:rsidRPr="0071076F">
        <w:rPr>
          <w:rFonts w:eastAsia="Times New Roman"/>
          <w:color w:val="000000"/>
          <w:sz w:val="24"/>
          <w:lang w:val="x-none"/>
        </w:rPr>
        <w:t>disclosures regarding their proposed search methodology that will permit</w:t>
      </w:r>
      <w:r w:rsidRPr="0071076F">
        <w:rPr>
          <w:rFonts w:eastAsia="Times New Roman"/>
          <w:color w:val="000000"/>
          <w:sz w:val="24"/>
        </w:rPr>
        <w:t xml:space="preserve"> </w:t>
      </w:r>
      <w:r w:rsidRPr="0071076F">
        <w:rPr>
          <w:rFonts w:eastAsia="Times New Roman"/>
          <w:color w:val="000000"/>
          <w:sz w:val="24"/>
          <w:lang w:val="x-none"/>
        </w:rPr>
        <w:t>the Receiving Party to evaluate the proposed methodology and enable</w:t>
      </w:r>
      <w:r w:rsidRPr="0071076F">
        <w:rPr>
          <w:rFonts w:eastAsia="Times New Roman"/>
          <w:color w:val="000000"/>
          <w:sz w:val="24"/>
        </w:rPr>
        <w:t xml:space="preserve"> </w:t>
      </w:r>
      <w:r w:rsidRPr="0071076F">
        <w:rPr>
          <w:rFonts w:eastAsia="Times New Roman"/>
          <w:color w:val="000000"/>
          <w:sz w:val="24"/>
          <w:lang w:val="x-none"/>
        </w:rPr>
        <w:t>meaningful meet and confers, such as the type of methodology to be used</w:t>
      </w:r>
      <w:r w:rsidRPr="0071076F">
        <w:rPr>
          <w:rFonts w:eastAsia="Times New Roman"/>
          <w:color w:val="000000"/>
          <w:sz w:val="24"/>
        </w:rPr>
        <w:t xml:space="preserve"> </w:t>
      </w:r>
      <w:r w:rsidRPr="0071076F">
        <w:rPr>
          <w:rFonts w:eastAsia="Times New Roman"/>
          <w:color w:val="000000"/>
          <w:sz w:val="24"/>
          <w:lang w:val="x-none"/>
        </w:rPr>
        <w:t>(e.g., Search Terms, TAR or other advanced analytics, e-mail thread</w:t>
      </w:r>
      <w:r w:rsidRPr="0071076F">
        <w:rPr>
          <w:rFonts w:eastAsia="Times New Roman"/>
          <w:color w:val="000000"/>
          <w:sz w:val="24"/>
        </w:rPr>
        <w:t xml:space="preserve"> </w:t>
      </w:r>
      <w:r w:rsidRPr="0071076F">
        <w:rPr>
          <w:rFonts w:eastAsia="Times New Roman"/>
          <w:color w:val="000000"/>
          <w:sz w:val="24"/>
          <w:lang w:val="x-none"/>
        </w:rPr>
        <w:t>suppression, manual review, etc.) and the Custodial Data Sources and Non-Custodial Data Sources to which they will be applied, along with</w:t>
      </w:r>
      <w:r w:rsidRPr="0071076F">
        <w:rPr>
          <w:rFonts w:eastAsia="Times New Roman"/>
          <w:color w:val="000000"/>
          <w:sz w:val="24"/>
        </w:rPr>
        <w:t xml:space="preserve"> </w:t>
      </w:r>
      <w:r w:rsidRPr="0071076F">
        <w:rPr>
          <w:rFonts w:eastAsia="Times New Roman"/>
          <w:color w:val="000000"/>
          <w:sz w:val="24"/>
          <w:lang w:val="x-none"/>
        </w:rPr>
        <w:t>information sufficient for the Requesting Party to evaluate the</w:t>
      </w:r>
      <w:r w:rsidRPr="0071076F">
        <w:rPr>
          <w:rFonts w:eastAsia="Times New Roman"/>
          <w:color w:val="000000"/>
          <w:sz w:val="24"/>
        </w:rPr>
        <w:t xml:space="preserve"> </w:t>
      </w:r>
      <w:r w:rsidRPr="0071076F">
        <w:rPr>
          <w:rFonts w:eastAsia="Times New Roman"/>
          <w:color w:val="000000"/>
          <w:sz w:val="24"/>
          <w:lang w:val="x-none"/>
        </w:rPr>
        <w:t>reasonableness of the Agreed Custodians whose Documents are to be</w:t>
      </w:r>
      <w:r w:rsidRPr="0071076F">
        <w:rPr>
          <w:rFonts w:eastAsia="Times New Roman"/>
          <w:color w:val="000000"/>
          <w:sz w:val="24"/>
        </w:rPr>
        <w:t xml:space="preserve"> </w:t>
      </w:r>
      <w:r w:rsidRPr="0071076F">
        <w:rPr>
          <w:rFonts w:eastAsia="Times New Roman"/>
          <w:color w:val="000000"/>
          <w:sz w:val="24"/>
          <w:lang w:val="x-none"/>
        </w:rPr>
        <w:t>searched, and the Custodial Data Sources and Non-Custodial Data Sources</w:t>
      </w:r>
      <w:r w:rsidRPr="0071076F">
        <w:rPr>
          <w:rFonts w:eastAsia="Times New Roman"/>
          <w:color w:val="000000"/>
          <w:sz w:val="24"/>
        </w:rPr>
        <w:t xml:space="preserve"> </w:t>
      </w:r>
      <w:r w:rsidRPr="0071076F">
        <w:rPr>
          <w:rFonts w:eastAsia="Times New Roman"/>
          <w:color w:val="000000"/>
          <w:sz w:val="24"/>
          <w:lang w:val="x-none"/>
        </w:rPr>
        <w:t>to be searched. In addition, the Producing Party shall disclose whether it</w:t>
      </w:r>
      <w:r w:rsidRPr="0071076F">
        <w:rPr>
          <w:rFonts w:eastAsia="Times New Roman"/>
          <w:color w:val="000000"/>
          <w:sz w:val="24"/>
        </w:rPr>
        <w:t xml:space="preserve"> </w:t>
      </w:r>
      <w:r w:rsidRPr="0071076F">
        <w:rPr>
          <w:rFonts w:eastAsia="Times New Roman"/>
          <w:color w:val="000000"/>
          <w:sz w:val="24"/>
          <w:lang w:val="x-none"/>
        </w:rPr>
        <w:t>intends to fulfill its obligation to produce responsive documents and ESI by</w:t>
      </w:r>
      <w:r w:rsidRPr="0071076F">
        <w:rPr>
          <w:rFonts w:eastAsia="Times New Roman"/>
          <w:color w:val="000000"/>
          <w:sz w:val="24"/>
        </w:rPr>
        <w:t xml:space="preserve"> </w:t>
      </w:r>
      <w:r w:rsidRPr="0071076F">
        <w:rPr>
          <w:rFonts w:eastAsia="Times New Roman"/>
          <w:color w:val="000000"/>
          <w:sz w:val="24"/>
          <w:lang w:val="x-none"/>
        </w:rPr>
        <w:t>either: (i) Producing all non-privileged documents and ESI that meet</w:t>
      </w:r>
      <w:r w:rsidRPr="0071076F">
        <w:rPr>
          <w:rFonts w:eastAsia="Times New Roman"/>
          <w:color w:val="000000"/>
          <w:sz w:val="24"/>
        </w:rPr>
        <w:t xml:space="preserve"> </w:t>
      </w:r>
      <w:r w:rsidRPr="0071076F">
        <w:rPr>
          <w:rFonts w:eastAsia="Times New Roman"/>
          <w:color w:val="000000"/>
          <w:sz w:val="24"/>
          <w:lang w:val="x-none"/>
        </w:rPr>
        <w:t>specified, disclosed search criteria, or (ii) Subjecting documents and ESI</w:t>
      </w:r>
      <w:r w:rsidRPr="0071076F">
        <w:rPr>
          <w:rFonts w:eastAsia="Times New Roman"/>
          <w:color w:val="000000"/>
          <w:sz w:val="24"/>
        </w:rPr>
        <w:t xml:space="preserve"> </w:t>
      </w:r>
      <w:r w:rsidRPr="0071076F">
        <w:rPr>
          <w:rFonts w:eastAsia="Times New Roman"/>
          <w:color w:val="000000"/>
          <w:sz w:val="24"/>
          <w:lang w:val="x-none"/>
        </w:rPr>
        <w:lastRenderedPageBreak/>
        <w:t>that meet specified disclosed search criteria to a responsiveness review in</w:t>
      </w:r>
      <w:r w:rsidRPr="0071076F">
        <w:rPr>
          <w:rFonts w:eastAsia="Times New Roman"/>
          <w:color w:val="000000"/>
          <w:sz w:val="24"/>
        </w:rPr>
        <w:t xml:space="preserve"> </w:t>
      </w:r>
      <w:r w:rsidRPr="0071076F">
        <w:rPr>
          <w:rFonts w:eastAsia="Times New Roman"/>
          <w:color w:val="000000"/>
          <w:sz w:val="24"/>
          <w:lang w:val="x-none"/>
        </w:rPr>
        <w:t>addition to the application of search methodologies.</w:t>
      </w:r>
      <w:r w:rsidRPr="0071076F">
        <w:rPr>
          <w:rFonts w:eastAsia="Times New Roman"/>
          <w:color w:val="000000"/>
          <w:sz w:val="24"/>
        </w:rPr>
        <w:t xml:space="preserve"> </w:t>
      </w:r>
    </w:p>
    <w:p w:rsidRPr="0071076F" w:rsidR="0071076F" w:rsidP="0071076F" w:rsidRDefault="0071076F" w14:paraId="12776A85" w14:textId="77777777">
      <w:pPr>
        <w:pStyle w:val="ListParagraph"/>
        <w:numPr>
          <w:ilvl w:val="2"/>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Any </w:t>
      </w:r>
      <w:r w:rsidRPr="0071076F">
        <w:rPr>
          <w:rFonts w:eastAsia="Times New Roman"/>
          <w:color w:val="000000"/>
          <w:sz w:val="24"/>
          <w:lang w:val="x-none"/>
        </w:rPr>
        <w:t>search methodology used by a Producing Party to search for</w:t>
      </w:r>
      <w:r w:rsidRPr="0071076F">
        <w:rPr>
          <w:rFonts w:eastAsia="Times New Roman"/>
          <w:color w:val="000000"/>
          <w:sz w:val="24"/>
        </w:rPr>
        <w:t xml:space="preserve"> </w:t>
      </w:r>
      <w:r w:rsidRPr="0071076F">
        <w:rPr>
          <w:rFonts w:eastAsia="Times New Roman"/>
          <w:color w:val="000000"/>
          <w:sz w:val="24"/>
          <w:lang w:val="x-none"/>
        </w:rPr>
        <w:t>responsive Documents will search any associated attachments and</w:t>
      </w:r>
      <w:r w:rsidRPr="0071076F">
        <w:rPr>
          <w:rFonts w:eastAsia="Times New Roman"/>
          <w:color w:val="000000"/>
          <w:sz w:val="24"/>
        </w:rPr>
        <w:t xml:space="preserve"> </w:t>
      </w:r>
      <w:r w:rsidRPr="0071076F">
        <w:rPr>
          <w:rFonts w:eastAsia="Times New Roman"/>
          <w:color w:val="000000"/>
          <w:sz w:val="24"/>
          <w:lang w:val="x-none"/>
        </w:rPr>
        <w:t>embedded files.</w:t>
      </w:r>
    </w:p>
    <w:p w:rsidRPr="0071076F" w:rsidR="0071076F" w:rsidP="0071076F" w:rsidRDefault="0071076F" w14:paraId="0A3E1BEE"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To </w:t>
      </w:r>
      <w:r w:rsidRPr="0071076F">
        <w:rPr>
          <w:rFonts w:eastAsia="Times New Roman"/>
          <w:color w:val="000000"/>
          <w:sz w:val="24"/>
          <w:lang w:val="x-none"/>
        </w:rPr>
        <w:t>the extent a Producing Party elects to use search terms and/or Boolean search</w:t>
      </w:r>
      <w:r w:rsidRPr="0071076F">
        <w:rPr>
          <w:rFonts w:eastAsia="Times New Roman"/>
          <w:color w:val="000000"/>
          <w:sz w:val="24"/>
        </w:rPr>
        <w:t xml:space="preserve"> </w:t>
      </w:r>
      <w:r w:rsidRPr="0071076F">
        <w:rPr>
          <w:rFonts w:eastAsia="Times New Roman"/>
          <w:color w:val="000000"/>
          <w:sz w:val="24"/>
          <w:lang w:val="x-none"/>
        </w:rPr>
        <w:t>strings (together, “Search Terms”) or other limiters, including, by way of example</w:t>
      </w:r>
      <w:r w:rsidRPr="0071076F">
        <w:rPr>
          <w:rFonts w:eastAsia="Times New Roman"/>
          <w:color w:val="000000"/>
          <w:sz w:val="24"/>
        </w:rPr>
        <w:t xml:space="preserve"> </w:t>
      </w:r>
      <w:r w:rsidRPr="0071076F">
        <w:rPr>
          <w:rFonts w:eastAsia="Times New Roman"/>
          <w:color w:val="000000"/>
          <w:sz w:val="24"/>
          <w:lang w:val="x-none"/>
        </w:rPr>
        <w:t>only, date ranges and email domains in Metadata fields, as a means of limiting the</w:t>
      </w:r>
      <w:r w:rsidRPr="0071076F">
        <w:rPr>
          <w:rFonts w:eastAsia="Times New Roman"/>
          <w:color w:val="000000"/>
          <w:sz w:val="24"/>
        </w:rPr>
        <w:t xml:space="preserve"> </w:t>
      </w:r>
      <w:r w:rsidRPr="0071076F">
        <w:rPr>
          <w:rFonts w:eastAsia="Times New Roman"/>
          <w:color w:val="000000"/>
          <w:sz w:val="24"/>
          <w:lang w:val="x-none"/>
        </w:rPr>
        <w:t>volume of information to be reviewed for responsiveness, prior to conducting any</w:t>
      </w:r>
      <w:r w:rsidRPr="0071076F">
        <w:rPr>
          <w:rFonts w:eastAsia="Times New Roman"/>
          <w:color w:val="000000"/>
          <w:sz w:val="24"/>
        </w:rPr>
        <w:t xml:space="preserve"> </w:t>
      </w:r>
      <w:r w:rsidRPr="0071076F">
        <w:rPr>
          <w:rFonts w:eastAsia="Times New Roman"/>
          <w:color w:val="000000"/>
          <w:sz w:val="24"/>
          <w:lang w:val="x-none"/>
        </w:rPr>
        <w:t>such searches or applying other limiters, that Producing Party shall disclose the</w:t>
      </w:r>
      <w:r w:rsidRPr="0071076F">
        <w:rPr>
          <w:rFonts w:eastAsia="Times New Roman"/>
          <w:color w:val="000000"/>
          <w:sz w:val="24"/>
        </w:rPr>
        <w:t xml:space="preserve"> </w:t>
      </w:r>
      <w:r w:rsidRPr="0071076F">
        <w:rPr>
          <w:rFonts w:eastAsia="Times New Roman"/>
          <w:color w:val="000000"/>
          <w:sz w:val="24"/>
          <w:lang w:val="x-none"/>
        </w:rPr>
        <w:t>following to the Requesting Party.</w:t>
      </w:r>
      <w:r w:rsidRPr="0071076F">
        <w:rPr>
          <w:rFonts w:eastAsia="Times New Roman"/>
          <w:color w:val="000000"/>
          <w:sz w:val="24"/>
        </w:rPr>
        <w:t xml:space="preserve"> </w:t>
      </w:r>
    </w:p>
    <w:p w:rsidRPr="0071076F" w:rsidR="0071076F" w:rsidP="0071076F" w:rsidRDefault="0071076F" w14:paraId="0BC22200" w14:textId="77777777">
      <w:pPr>
        <w:pStyle w:val="ListParagraph"/>
        <w:numPr>
          <w:ilvl w:val="2"/>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The </w:t>
      </w:r>
      <w:r w:rsidRPr="0071076F">
        <w:rPr>
          <w:rFonts w:eastAsia="Times New Roman"/>
          <w:color w:val="000000"/>
          <w:sz w:val="24"/>
          <w:lang w:val="x-none"/>
        </w:rPr>
        <w:t>Agreed Custodians whose ESI will be searched using Search Terms,</w:t>
      </w:r>
      <w:r w:rsidRPr="0071076F">
        <w:rPr>
          <w:rFonts w:eastAsia="Times New Roman"/>
          <w:color w:val="000000"/>
          <w:sz w:val="24"/>
        </w:rPr>
        <w:t xml:space="preserve"> </w:t>
      </w:r>
      <w:r w:rsidRPr="0071076F">
        <w:rPr>
          <w:rFonts w:eastAsia="Times New Roman"/>
          <w:color w:val="000000"/>
          <w:sz w:val="24"/>
          <w:lang w:val="x-none"/>
        </w:rPr>
        <w:t>and a description of the Custodial Data Sources and Non-Custodial Data</w:t>
      </w:r>
      <w:r w:rsidRPr="0071076F">
        <w:rPr>
          <w:rFonts w:eastAsia="Times New Roman"/>
          <w:color w:val="000000"/>
          <w:sz w:val="24"/>
        </w:rPr>
        <w:t xml:space="preserve"> </w:t>
      </w:r>
      <w:r w:rsidRPr="0071076F">
        <w:rPr>
          <w:rFonts w:eastAsia="Times New Roman"/>
          <w:color w:val="000000"/>
          <w:sz w:val="24"/>
          <w:lang w:val="x-none"/>
        </w:rPr>
        <w:t>Sources against which the limiters and/or Search Terms shall be run; and</w:t>
      </w:r>
    </w:p>
    <w:p w:rsidRPr="0071076F" w:rsidR="0071076F" w:rsidP="0071076F" w:rsidRDefault="0071076F" w14:paraId="319F17BE" w14:textId="77777777">
      <w:pPr>
        <w:pStyle w:val="ListParagraph"/>
        <w:numPr>
          <w:ilvl w:val="2"/>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An </w:t>
      </w:r>
      <w:r w:rsidRPr="0071076F">
        <w:rPr>
          <w:rFonts w:eastAsia="Times New Roman"/>
          <w:color w:val="000000"/>
          <w:sz w:val="24"/>
          <w:lang w:val="x-none"/>
        </w:rPr>
        <w:t>initial list of the limiters and/or Search Terms the Producing Party</w:t>
      </w:r>
      <w:r w:rsidRPr="0071076F">
        <w:rPr>
          <w:rFonts w:eastAsia="Times New Roman"/>
          <w:color w:val="000000"/>
          <w:sz w:val="24"/>
        </w:rPr>
        <w:t xml:space="preserve"> </w:t>
      </w:r>
      <w:r w:rsidRPr="0071076F">
        <w:rPr>
          <w:rFonts w:eastAsia="Times New Roman"/>
          <w:color w:val="000000"/>
          <w:sz w:val="24"/>
          <w:lang w:val="x-none"/>
        </w:rPr>
        <w:t>intends to use.</w:t>
      </w:r>
    </w:p>
    <w:p w:rsidRPr="0071076F" w:rsidR="0071076F" w:rsidP="0071076F" w:rsidRDefault="0071076F" w14:paraId="3F5EA146"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Upon </w:t>
      </w:r>
      <w:r w:rsidRPr="0071076F">
        <w:rPr>
          <w:rFonts w:eastAsia="Times New Roman"/>
          <w:color w:val="000000"/>
          <w:sz w:val="24"/>
          <w:lang w:val="x-none"/>
        </w:rPr>
        <w:t>receipt of the proposed Search Terms and disclosures set forth above, the</w:t>
      </w:r>
      <w:r w:rsidRPr="0071076F">
        <w:rPr>
          <w:rFonts w:eastAsia="Times New Roman"/>
          <w:color w:val="000000"/>
          <w:sz w:val="24"/>
        </w:rPr>
        <w:t xml:space="preserve"> </w:t>
      </w:r>
      <w:r w:rsidRPr="0071076F">
        <w:rPr>
          <w:rFonts w:eastAsia="Times New Roman"/>
          <w:color w:val="000000"/>
          <w:sz w:val="24"/>
          <w:lang w:val="x-none"/>
        </w:rPr>
        <w:t>Requesting Party and Producing Party shall meet and confer to attempt to reach</w:t>
      </w:r>
      <w:r w:rsidRPr="0071076F">
        <w:rPr>
          <w:rFonts w:eastAsia="Times New Roman"/>
          <w:color w:val="000000"/>
          <w:sz w:val="24"/>
        </w:rPr>
        <w:t xml:space="preserve"> </w:t>
      </w:r>
      <w:r w:rsidRPr="0071076F">
        <w:rPr>
          <w:rFonts w:eastAsia="Times New Roman"/>
          <w:color w:val="000000"/>
          <w:sz w:val="24"/>
          <w:lang w:val="x-none"/>
        </w:rPr>
        <w:t>agreement on the Search Terms and/or limiters to be used to identify responsive</w:t>
      </w:r>
      <w:r w:rsidRPr="0071076F">
        <w:rPr>
          <w:rFonts w:eastAsia="Times New Roman"/>
          <w:color w:val="000000"/>
          <w:sz w:val="24"/>
        </w:rPr>
        <w:t xml:space="preserve"> </w:t>
      </w:r>
      <w:r w:rsidRPr="0071076F">
        <w:rPr>
          <w:rFonts w:eastAsia="Times New Roman"/>
          <w:color w:val="000000"/>
          <w:sz w:val="24"/>
          <w:lang w:val="x-none"/>
        </w:rPr>
        <w:t>Documents. To facilitate such meet and confers, the Producing Party shall</w:t>
      </w:r>
      <w:r w:rsidRPr="0071076F">
        <w:rPr>
          <w:rFonts w:eastAsia="Times New Roman"/>
          <w:color w:val="000000"/>
          <w:sz w:val="24"/>
        </w:rPr>
        <w:t xml:space="preserve"> </w:t>
      </w:r>
      <w:r w:rsidRPr="0071076F">
        <w:rPr>
          <w:rFonts w:eastAsia="Times New Roman"/>
          <w:color w:val="000000"/>
          <w:sz w:val="24"/>
          <w:lang w:val="x-none"/>
        </w:rPr>
        <w:t>discuss, among other matters, and to the extent not protected by the attorney-</w:t>
      </w:r>
      <w:r w:rsidRPr="0071076F">
        <w:rPr>
          <w:rFonts w:eastAsia="Times New Roman"/>
          <w:color w:val="000000"/>
          <w:sz w:val="24"/>
        </w:rPr>
        <w:t xml:space="preserve"> </w:t>
      </w:r>
      <w:r w:rsidRPr="0071076F">
        <w:rPr>
          <w:rFonts w:eastAsia="Times New Roman"/>
          <w:color w:val="000000"/>
          <w:sz w:val="24"/>
          <w:lang w:val="x-none"/>
        </w:rPr>
        <w:t>client privilege or work-product doctrine, whether the terms include relevant</w:t>
      </w:r>
      <w:r w:rsidRPr="0071076F">
        <w:rPr>
          <w:rFonts w:eastAsia="Times New Roman"/>
          <w:color w:val="000000"/>
          <w:sz w:val="24"/>
        </w:rPr>
        <w:t xml:space="preserve"> </w:t>
      </w:r>
      <w:r w:rsidRPr="0071076F">
        <w:rPr>
          <w:rFonts w:eastAsia="Times New Roman"/>
          <w:color w:val="000000"/>
          <w:sz w:val="24"/>
          <w:lang w:val="x-none"/>
        </w:rPr>
        <w:t>terminology, or nicknames, code words, euphemisms, acronyms, slang, terms of</w:t>
      </w:r>
      <w:r w:rsidRPr="0071076F">
        <w:rPr>
          <w:rFonts w:eastAsia="Times New Roman"/>
          <w:color w:val="000000"/>
          <w:sz w:val="24"/>
        </w:rPr>
        <w:t xml:space="preserve"> </w:t>
      </w:r>
      <w:r w:rsidRPr="0071076F">
        <w:rPr>
          <w:rFonts w:eastAsia="Times New Roman"/>
          <w:color w:val="000000"/>
          <w:sz w:val="24"/>
          <w:lang w:val="x-none"/>
        </w:rPr>
        <w:lastRenderedPageBreak/>
        <w:t>art, email addresses, and other language likely to be contained in responsive</w:t>
      </w:r>
      <w:r w:rsidRPr="0071076F">
        <w:rPr>
          <w:rFonts w:eastAsia="Times New Roman"/>
          <w:color w:val="000000"/>
          <w:sz w:val="24"/>
        </w:rPr>
        <w:t xml:space="preserve"> </w:t>
      </w:r>
      <w:r w:rsidRPr="0071076F">
        <w:rPr>
          <w:rFonts w:eastAsia="Times New Roman"/>
          <w:color w:val="000000"/>
          <w:sz w:val="24"/>
          <w:lang w:val="x-none"/>
        </w:rPr>
        <w:t>documents; appropriate synonyms for proposed Search Terms and variations on</w:t>
      </w:r>
      <w:r w:rsidRPr="0071076F">
        <w:rPr>
          <w:rFonts w:eastAsia="Times New Roman"/>
          <w:color w:val="000000"/>
          <w:sz w:val="24"/>
        </w:rPr>
        <w:t xml:space="preserve"> </w:t>
      </w:r>
      <w:r w:rsidRPr="0071076F">
        <w:rPr>
          <w:rFonts w:eastAsia="Times New Roman"/>
          <w:color w:val="000000"/>
          <w:sz w:val="24"/>
          <w:lang w:val="x-none"/>
        </w:rPr>
        <w:t>search syntax, for example, using wildcard characters, truncation, stem words,</w:t>
      </w:r>
      <w:r w:rsidRPr="0071076F">
        <w:rPr>
          <w:rFonts w:eastAsia="Times New Roman"/>
          <w:color w:val="000000"/>
          <w:sz w:val="24"/>
        </w:rPr>
        <w:t xml:space="preserve"> </w:t>
      </w:r>
      <w:r w:rsidRPr="0071076F">
        <w:rPr>
          <w:rFonts w:eastAsia="Times New Roman"/>
          <w:color w:val="000000"/>
          <w:sz w:val="24"/>
          <w:lang w:val="x-none"/>
        </w:rPr>
        <w:t>fuzzy logic and proximity terms to address over and under inclusiveness; and</w:t>
      </w:r>
      <w:r w:rsidRPr="0071076F">
        <w:rPr>
          <w:rFonts w:eastAsia="Times New Roman"/>
          <w:color w:val="000000"/>
          <w:sz w:val="24"/>
        </w:rPr>
        <w:t xml:space="preserve"> </w:t>
      </w:r>
      <w:r w:rsidRPr="0071076F">
        <w:rPr>
          <w:rFonts w:eastAsia="Times New Roman"/>
          <w:color w:val="000000"/>
          <w:sz w:val="24"/>
          <w:lang w:val="x-none"/>
        </w:rPr>
        <w:t>whether any appropriate testing and quality control measures were conducted or</w:t>
      </w:r>
      <w:r w:rsidRPr="0071076F">
        <w:rPr>
          <w:rFonts w:eastAsia="Times New Roman"/>
          <w:color w:val="000000"/>
          <w:sz w:val="24"/>
        </w:rPr>
        <w:t xml:space="preserve"> </w:t>
      </w:r>
      <w:r w:rsidRPr="0071076F">
        <w:rPr>
          <w:rFonts w:eastAsia="Times New Roman"/>
          <w:color w:val="000000"/>
          <w:sz w:val="24"/>
          <w:lang w:val="x-none"/>
        </w:rPr>
        <w:t>will be conducted to evaluate the sufficiency of the Search Terms. The</w:t>
      </w:r>
      <w:r w:rsidRPr="0071076F">
        <w:rPr>
          <w:rFonts w:eastAsia="Times New Roman"/>
          <w:color w:val="000000"/>
          <w:sz w:val="24"/>
        </w:rPr>
        <w:t xml:space="preserve"> </w:t>
      </w:r>
      <w:r w:rsidRPr="0071076F">
        <w:rPr>
          <w:rFonts w:eastAsia="Times New Roman"/>
          <w:color w:val="000000"/>
          <w:sz w:val="24"/>
          <w:lang w:val="x-none"/>
        </w:rPr>
        <w:t>Requesting Party and Producing Party hereby agree that negotiations regarding</w:t>
      </w:r>
      <w:r w:rsidRPr="0071076F">
        <w:rPr>
          <w:rFonts w:eastAsia="Times New Roman"/>
          <w:color w:val="000000"/>
          <w:sz w:val="24"/>
        </w:rPr>
        <w:t xml:space="preserve"> </w:t>
      </w:r>
      <w:r w:rsidRPr="0071076F">
        <w:rPr>
          <w:rFonts w:eastAsia="Times New Roman"/>
          <w:color w:val="000000"/>
          <w:sz w:val="24"/>
          <w:lang w:val="x-none"/>
        </w:rPr>
        <w:t>Search Terms and other limiters are intended to be a cooperative and iterative</w:t>
      </w:r>
      <w:r w:rsidRPr="0071076F">
        <w:rPr>
          <w:rFonts w:eastAsia="Times New Roman"/>
          <w:color w:val="000000"/>
          <w:sz w:val="24"/>
        </w:rPr>
        <w:t xml:space="preserve"> </w:t>
      </w:r>
      <w:r w:rsidRPr="0071076F">
        <w:rPr>
          <w:rFonts w:eastAsia="Times New Roman"/>
          <w:color w:val="000000"/>
          <w:sz w:val="24"/>
          <w:lang w:val="x-none"/>
        </w:rPr>
        <w:t>process, involving a good faith exchange of information and proposals to facilitate</w:t>
      </w:r>
      <w:r w:rsidRPr="0071076F">
        <w:rPr>
          <w:rFonts w:eastAsia="Times New Roman"/>
          <w:color w:val="000000"/>
          <w:sz w:val="24"/>
        </w:rPr>
        <w:t xml:space="preserve"> </w:t>
      </w:r>
      <w:r w:rsidRPr="0071076F">
        <w:rPr>
          <w:rFonts w:eastAsia="Times New Roman"/>
          <w:color w:val="000000"/>
          <w:sz w:val="24"/>
          <w:lang w:val="x-none"/>
        </w:rPr>
        <w:t>the negotiations.</w:t>
      </w:r>
      <w:r w:rsidRPr="0071076F">
        <w:rPr>
          <w:rFonts w:eastAsia="Times New Roman"/>
          <w:color w:val="000000"/>
          <w:sz w:val="24"/>
        </w:rPr>
        <w:t xml:space="preserve"> </w:t>
      </w:r>
    </w:p>
    <w:p w:rsidRPr="0071076F" w:rsidR="0071076F" w:rsidP="0071076F" w:rsidRDefault="0071076F" w14:paraId="2C5DDEAF"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Technology </w:t>
      </w:r>
      <w:r w:rsidRPr="0071076F">
        <w:rPr>
          <w:rFonts w:eastAsia="Times New Roman"/>
          <w:color w:val="000000"/>
          <w:sz w:val="24"/>
          <w:lang w:val="x-none"/>
        </w:rPr>
        <w:t>Assisted Review (“TAR”) and Similar Advanced Analytics: If a</w:t>
      </w:r>
      <w:r w:rsidRPr="0071076F">
        <w:rPr>
          <w:rFonts w:eastAsia="Times New Roman"/>
          <w:color w:val="000000"/>
          <w:sz w:val="24"/>
        </w:rPr>
        <w:t xml:space="preserve"> </w:t>
      </w:r>
      <w:r w:rsidRPr="0071076F">
        <w:rPr>
          <w:rFonts w:eastAsia="Times New Roman"/>
          <w:color w:val="000000"/>
          <w:sz w:val="24"/>
          <w:lang w:val="x-none"/>
        </w:rPr>
        <w:t>Producing Party elects to use TAR or similar advanced analytics as a means of</w:t>
      </w:r>
      <w:r w:rsidRPr="0071076F">
        <w:rPr>
          <w:rFonts w:eastAsia="Times New Roman"/>
          <w:color w:val="000000"/>
          <w:sz w:val="24"/>
        </w:rPr>
        <w:t xml:space="preserve"> </w:t>
      </w:r>
      <w:r w:rsidRPr="0071076F">
        <w:rPr>
          <w:rFonts w:eastAsia="Times New Roman"/>
          <w:color w:val="000000"/>
          <w:sz w:val="24"/>
          <w:lang w:val="x-none"/>
        </w:rPr>
        <w:t>including or excluding Documents to be reviewed for responsiveness or of culling</w:t>
      </w:r>
      <w:r w:rsidRPr="0071076F">
        <w:rPr>
          <w:rFonts w:eastAsia="Times New Roman"/>
          <w:color w:val="000000"/>
          <w:sz w:val="24"/>
        </w:rPr>
        <w:t xml:space="preserve"> </w:t>
      </w:r>
      <w:r w:rsidRPr="0071076F">
        <w:rPr>
          <w:rFonts w:eastAsia="Times New Roman"/>
          <w:color w:val="000000"/>
          <w:sz w:val="24"/>
          <w:lang w:val="x-none"/>
        </w:rPr>
        <w:t>or otherwise limiting the volume of information to be reviewed for</w:t>
      </w:r>
      <w:r w:rsidRPr="0071076F">
        <w:rPr>
          <w:rFonts w:eastAsia="Times New Roman"/>
          <w:color w:val="000000"/>
          <w:sz w:val="24"/>
        </w:rPr>
        <w:t xml:space="preserve"> </w:t>
      </w:r>
      <w:r w:rsidRPr="0071076F">
        <w:rPr>
          <w:rFonts w:eastAsia="Times New Roman"/>
          <w:color w:val="000000"/>
          <w:sz w:val="24"/>
          <w:lang w:val="x-none"/>
        </w:rPr>
        <w:t>responsiveness, prior to use of such tool the Requesting Party and Producing</w:t>
      </w:r>
      <w:r w:rsidRPr="0071076F">
        <w:rPr>
          <w:rFonts w:eastAsia="Times New Roman"/>
          <w:color w:val="000000"/>
          <w:sz w:val="24"/>
        </w:rPr>
        <w:t xml:space="preserve"> </w:t>
      </w:r>
      <w:r w:rsidRPr="0071076F">
        <w:rPr>
          <w:rFonts w:eastAsia="Times New Roman"/>
          <w:color w:val="000000"/>
          <w:sz w:val="24"/>
          <w:lang w:val="x-none"/>
        </w:rPr>
        <w:t>Party shall meet and confer as to (1) the Custodial Data Sources and Non-</w:t>
      </w:r>
      <w:r w:rsidRPr="0071076F">
        <w:rPr>
          <w:rFonts w:eastAsia="Times New Roman"/>
          <w:color w:val="000000"/>
          <w:sz w:val="24"/>
        </w:rPr>
        <w:t xml:space="preserve"> </w:t>
      </w:r>
      <w:r w:rsidRPr="0071076F">
        <w:rPr>
          <w:rFonts w:eastAsia="Times New Roman"/>
          <w:color w:val="000000"/>
          <w:sz w:val="24"/>
          <w:lang w:val="x-none"/>
        </w:rPr>
        <w:t>Custodial Data Sources against which TAR will be run; (2) the TAR or advanced</w:t>
      </w:r>
      <w:r w:rsidRPr="0071076F">
        <w:rPr>
          <w:rFonts w:eastAsia="Times New Roman"/>
          <w:color w:val="000000"/>
          <w:sz w:val="24"/>
        </w:rPr>
        <w:t xml:space="preserve"> </w:t>
      </w:r>
      <w:r w:rsidRPr="0071076F">
        <w:rPr>
          <w:rFonts w:eastAsia="Times New Roman"/>
          <w:color w:val="000000"/>
          <w:sz w:val="24"/>
          <w:lang w:val="x-none"/>
        </w:rPr>
        <w:t>analytics vendor and methodology being deployed; (3) the quality control</w:t>
      </w:r>
      <w:r w:rsidRPr="0071076F">
        <w:rPr>
          <w:rFonts w:eastAsia="Times New Roman"/>
          <w:color w:val="000000"/>
          <w:sz w:val="24"/>
        </w:rPr>
        <w:t xml:space="preserve"> </w:t>
      </w:r>
      <w:r w:rsidRPr="0071076F">
        <w:rPr>
          <w:rFonts w:eastAsia="Times New Roman"/>
          <w:color w:val="000000"/>
          <w:sz w:val="24"/>
          <w:lang w:val="x-none"/>
        </w:rPr>
        <w:t>measures used to validate the results of the TAR methodology or similar</w:t>
      </w:r>
      <w:r w:rsidRPr="0071076F">
        <w:rPr>
          <w:rFonts w:eastAsia="Times New Roman"/>
          <w:color w:val="000000"/>
          <w:sz w:val="24"/>
        </w:rPr>
        <w:t xml:space="preserve"> </w:t>
      </w:r>
      <w:r w:rsidRPr="0071076F">
        <w:rPr>
          <w:rFonts w:eastAsia="Times New Roman"/>
          <w:color w:val="000000"/>
          <w:sz w:val="24"/>
          <w:lang w:val="x-none"/>
        </w:rPr>
        <w:t>advanced analytics, (4) any Documents, Document types, file types or other</w:t>
      </w:r>
      <w:r w:rsidRPr="0071076F">
        <w:rPr>
          <w:rFonts w:eastAsia="Times New Roman"/>
          <w:color w:val="000000"/>
          <w:sz w:val="24"/>
        </w:rPr>
        <w:t xml:space="preserve"> </w:t>
      </w:r>
      <w:r w:rsidRPr="0071076F">
        <w:rPr>
          <w:rFonts w:eastAsia="Times New Roman"/>
          <w:color w:val="000000"/>
          <w:sz w:val="24"/>
          <w:lang w:val="x-none"/>
        </w:rPr>
        <w:t>categories that the Producing Party proposes to exclude from the TAR process</w:t>
      </w:r>
      <w:r w:rsidRPr="0071076F">
        <w:rPr>
          <w:rFonts w:eastAsia="Times New Roman"/>
          <w:color w:val="000000"/>
          <w:sz w:val="24"/>
        </w:rPr>
        <w:t xml:space="preserve"> </w:t>
      </w:r>
      <w:r w:rsidRPr="0071076F">
        <w:rPr>
          <w:rFonts w:eastAsia="Times New Roman"/>
          <w:color w:val="000000"/>
          <w:sz w:val="24"/>
          <w:lang w:val="x-none"/>
        </w:rPr>
        <w:t>and the method of identifying such Documents to be excluded, (5) other</w:t>
      </w:r>
      <w:r w:rsidRPr="0071076F">
        <w:rPr>
          <w:rFonts w:eastAsia="Times New Roman"/>
          <w:color w:val="000000"/>
          <w:sz w:val="24"/>
        </w:rPr>
        <w:t xml:space="preserve"> </w:t>
      </w:r>
      <w:r w:rsidRPr="0071076F">
        <w:rPr>
          <w:rFonts w:eastAsia="Times New Roman"/>
          <w:color w:val="000000"/>
          <w:sz w:val="24"/>
          <w:lang w:val="x-none"/>
        </w:rPr>
        <w:t>disclosures that are reasonably necessary for the Requesting Party to evaluate the</w:t>
      </w:r>
      <w:r w:rsidRPr="0071076F">
        <w:rPr>
          <w:rFonts w:eastAsia="Times New Roman"/>
          <w:color w:val="000000"/>
          <w:sz w:val="24"/>
        </w:rPr>
        <w:t xml:space="preserve"> </w:t>
      </w:r>
      <w:r w:rsidRPr="0071076F">
        <w:rPr>
          <w:rFonts w:eastAsia="Times New Roman"/>
          <w:color w:val="000000"/>
          <w:sz w:val="24"/>
          <w:lang w:val="x-none"/>
        </w:rPr>
        <w:lastRenderedPageBreak/>
        <w:t>proposed TAR process. To the extent a Producing Party proposes to use Search</w:t>
      </w:r>
      <w:r w:rsidRPr="0071076F">
        <w:rPr>
          <w:rFonts w:eastAsia="Times New Roman"/>
          <w:color w:val="000000"/>
          <w:sz w:val="24"/>
        </w:rPr>
        <w:t xml:space="preserve"> </w:t>
      </w:r>
      <w:r w:rsidRPr="0071076F">
        <w:rPr>
          <w:rFonts w:eastAsia="Times New Roman"/>
          <w:color w:val="000000"/>
          <w:sz w:val="24"/>
          <w:lang w:val="x-none"/>
        </w:rPr>
        <w:t>Terms to pre-cull ESI prior to application of TAR and/or advanced analytics,</w:t>
      </w:r>
      <w:r w:rsidRPr="0071076F">
        <w:rPr>
          <w:rFonts w:eastAsia="Times New Roman"/>
          <w:color w:val="000000"/>
          <w:sz w:val="24"/>
        </w:rPr>
        <w:t xml:space="preserve"> </w:t>
      </w:r>
      <w:r w:rsidRPr="0071076F">
        <w:rPr>
          <w:rFonts w:eastAsia="Times New Roman"/>
          <w:color w:val="000000"/>
          <w:sz w:val="24"/>
          <w:lang w:val="x-none"/>
        </w:rPr>
        <w:t>prior to doing so, they shall meet-and-confer with the Requesting Party regarding</w:t>
      </w:r>
      <w:r w:rsidRPr="0071076F">
        <w:rPr>
          <w:rFonts w:eastAsia="Times New Roman"/>
          <w:color w:val="000000"/>
          <w:sz w:val="24"/>
        </w:rPr>
        <w:t xml:space="preserve"> </w:t>
      </w:r>
      <w:r w:rsidRPr="0071076F">
        <w:rPr>
          <w:rFonts w:eastAsia="Times New Roman"/>
          <w:color w:val="000000"/>
          <w:sz w:val="24"/>
          <w:lang w:val="x-none"/>
        </w:rPr>
        <w:t>whether pre-culling is appropriate and if so, how it is to be applied. If the</w:t>
      </w:r>
      <w:r w:rsidRPr="0071076F">
        <w:rPr>
          <w:rFonts w:eastAsia="Times New Roman"/>
          <w:color w:val="000000"/>
          <w:sz w:val="24"/>
        </w:rPr>
        <w:t xml:space="preserve"> </w:t>
      </w:r>
      <w:r w:rsidRPr="0071076F">
        <w:rPr>
          <w:rFonts w:eastAsia="Times New Roman"/>
          <w:color w:val="000000"/>
          <w:sz w:val="24"/>
          <w:lang w:val="x-none"/>
        </w:rPr>
        <w:t>Requesting Party and Producing Party are unable to agree on the TAR and/or</w:t>
      </w:r>
      <w:r w:rsidRPr="0071076F">
        <w:rPr>
          <w:rFonts w:eastAsia="Times New Roman"/>
          <w:color w:val="000000"/>
          <w:sz w:val="24"/>
        </w:rPr>
        <w:t xml:space="preserve"> </w:t>
      </w:r>
      <w:r w:rsidRPr="0071076F">
        <w:rPr>
          <w:rFonts w:eastAsia="Times New Roman"/>
          <w:color w:val="000000"/>
          <w:sz w:val="24"/>
          <w:lang w:val="x-none"/>
        </w:rPr>
        <w:t>advanced analytics technology and methods being proposed after meeting and</w:t>
      </w:r>
      <w:r w:rsidRPr="0071076F">
        <w:rPr>
          <w:rFonts w:eastAsia="Times New Roman"/>
          <w:color w:val="000000"/>
          <w:sz w:val="24"/>
        </w:rPr>
        <w:t xml:space="preserve"> </w:t>
      </w:r>
      <w:r w:rsidRPr="0071076F">
        <w:rPr>
          <w:rFonts w:eastAsia="Times New Roman"/>
          <w:color w:val="000000"/>
          <w:sz w:val="24"/>
          <w:lang w:val="x-none"/>
        </w:rPr>
        <w:t>conferring in good faith, the Requesting Party and Producing Party shall notify</w:t>
      </w:r>
      <w:r w:rsidRPr="0071076F">
        <w:rPr>
          <w:rFonts w:eastAsia="Times New Roman"/>
          <w:color w:val="000000"/>
          <w:sz w:val="24"/>
        </w:rPr>
        <w:t xml:space="preserve"> </w:t>
      </w:r>
      <w:r w:rsidRPr="0071076F">
        <w:rPr>
          <w:rFonts w:eastAsia="Times New Roman"/>
          <w:color w:val="000000"/>
          <w:sz w:val="24"/>
          <w:lang w:val="x-none"/>
        </w:rPr>
        <w:t>the Court or an appointed discovery master of their unresolved dispute(s) and seek</w:t>
      </w:r>
      <w:r w:rsidRPr="0071076F">
        <w:rPr>
          <w:rFonts w:eastAsia="Times New Roman"/>
          <w:color w:val="000000"/>
          <w:sz w:val="24"/>
        </w:rPr>
        <w:t xml:space="preserve"> </w:t>
      </w:r>
      <w:r w:rsidRPr="0071076F">
        <w:rPr>
          <w:rFonts w:eastAsia="Times New Roman"/>
          <w:color w:val="000000"/>
          <w:sz w:val="24"/>
          <w:lang w:val="x-none"/>
        </w:rPr>
        <w:t>resolution by the Court or an appointed discovery master.</w:t>
      </w:r>
      <w:r w:rsidRPr="0071076F">
        <w:rPr>
          <w:rFonts w:eastAsia="Times New Roman"/>
          <w:color w:val="000000"/>
          <w:sz w:val="24"/>
        </w:rPr>
        <w:t xml:space="preserve"> </w:t>
      </w:r>
    </w:p>
    <w:p w:rsidRPr="0071076F" w:rsidR="0071076F" w:rsidP="0071076F" w:rsidRDefault="0071076F" w14:paraId="2834BAC4" w14:textId="77777777">
      <w:pPr>
        <w:pStyle w:val="ListParagraph"/>
        <w:numPr>
          <w:ilvl w:val="0"/>
          <w:numId w:val="15"/>
        </w:numPr>
        <w:spacing w:line="480" w:lineRule="auto"/>
        <w:textAlignment w:val="baseline"/>
        <w:rPr>
          <w:rFonts w:eastAsia="Times New Roman"/>
          <w:color w:val="000000"/>
          <w:sz w:val="24"/>
          <w:lang w:val="x-none"/>
        </w:rPr>
      </w:pPr>
      <w:r>
        <w:rPr>
          <w:rFonts w:eastAsia="Times New Roman"/>
          <w:b/>
          <w:color w:val="000000"/>
          <w:sz w:val="24"/>
        </w:rPr>
        <w:t>AMENDMENT OF ORDER</w:t>
      </w:r>
    </w:p>
    <w:p w:rsidRPr="0071076F" w:rsidR="0071076F" w:rsidP="0071076F" w:rsidRDefault="0071076F" w14:paraId="09EDA6DB"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Nothing </w:t>
      </w:r>
      <w:r w:rsidRPr="0071076F">
        <w:rPr>
          <w:rFonts w:eastAsia="Times New Roman"/>
          <w:color w:val="000000"/>
          <w:sz w:val="24"/>
          <w:lang w:val="x-none"/>
        </w:rPr>
        <w:t>herein shall preclude any Requesting Party, Receiving Party, or</w:t>
      </w:r>
      <w:r w:rsidRPr="0071076F">
        <w:rPr>
          <w:rFonts w:eastAsia="Times New Roman"/>
          <w:color w:val="000000"/>
          <w:sz w:val="24"/>
        </w:rPr>
        <w:t xml:space="preserve"> </w:t>
      </w:r>
      <w:r w:rsidRPr="0071076F">
        <w:rPr>
          <w:rFonts w:eastAsia="Times New Roman"/>
          <w:color w:val="000000"/>
          <w:sz w:val="24"/>
          <w:lang w:val="x-none"/>
        </w:rPr>
        <w:t>Producing Party from seeking to amend this ESI Protocol in writing, provided,</w:t>
      </w:r>
      <w:r w:rsidRPr="0071076F">
        <w:rPr>
          <w:rFonts w:eastAsia="Times New Roman"/>
          <w:color w:val="000000"/>
          <w:sz w:val="24"/>
        </w:rPr>
        <w:t xml:space="preserve"> </w:t>
      </w:r>
      <w:r w:rsidRPr="0071076F">
        <w:rPr>
          <w:rFonts w:eastAsia="Times New Roman"/>
          <w:color w:val="000000"/>
          <w:sz w:val="24"/>
          <w:lang w:val="x-none"/>
        </w:rPr>
        <w:t>however, that no Requesting Party, Receiving Party, and/or Producing Party may</w:t>
      </w:r>
      <w:r w:rsidRPr="0071076F">
        <w:rPr>
          <w:rFonts w:eastAsia="Times New Roman"/>
          <w:color w:val="000000"/>
          <w:sz w:val="24"/>
        </w:rPr>
        <w:t xml:space="preserve"> </w:t>
      </w:r>
      <w:r w:rsidRPr="0071076F">
        <w:rPr>
          <w:rFonts w:eastAsia="Times New Roman"/>
          <w:color w:val="000000"/>
          <w:sz w:val="24"/>
          <w:lang w:val="x-none"/>
        </w:rPr>
        <w:t>seek relief from the Court or an appointed discovery master concerning</w:t>
      </w:r>
      <w:r w:rsidRPr="0071076F">
        <w:rPr>
          <w:rFonts w:eastAsia="Times New Roman"/>
          <w:color w:val="000000"/>
          <w:sz w:val="24"/>
        </w:rPr>
        <w:t xml:space="preserve"> </w:t>
      </w:r>
      <w:r w:rsidRPr="0071076F">
        <w:rPr>
          <w:rFonts w:eastAsia="Times New Roman"/>
          <w:color w:val="000000"/>
          <w:sz w:val="24"/>
          <w:lang w:val="x-none"/>
        </w:rPr>
        <w:t>compliance with the ESI Protocol until that Requesting Party, Receiving Party,</w:t>
      </w:r>
      <w:r w:rsidRPr="0071076F">
        <w:rPr>
          <w:rFonts w:eastAsia="Times New Roman"/>
          <w:color w:val="000000"/>
          <w:sz w:val="24"/>
        </w:rPr>
        <w:t xml:space="preserve"> </w:t>
      </w:r>
      <w:r w:rsidRPr="0071076F">
        <w:rPr>
          <w:rFonts w:eastAsia="Times New Roman"/>
          <w:color w:val="000000"/>
          <w:sz w:val="24"/>
          <w:lang w:val="x-none"/>
        </w:rPr>
        <w:t>and/or Producing Party has met and conferred in good faith with the other</w:t>
      </w:r>
      <w:r w:rsidRPr="0071076F">
        <w:rPr>
          <w:rFonts w:eastAsia="Times New Roman"/>
          <w:color w:val="000000"/>
          <w:sz w:val="24"/>
        </w:rPr>
        <w:t xml:space="preserve"> </w:t>
      </w:r>
      <w:r w:rsidRPr="0071076F">
        <w:rPr>
          <w:rFonts w:eastAsia="Times New Roman"/>
          <w:color w:val="000000"/>
          <w:sz w:val="24"/>
          <w:lang w:val="x-none"/>
        </w:rPr>
        <w:t>Requesting Party, Receiving Party, and/or Producing Party involved in the</w:t>
      </w:r>
      <w:r w:rsidRPr="0071076F">
        <w:rPr>
          <w:rFonts w:eastAsia="Times New Roman"/>
          <w:color w:val="000000"/>
          <w:sz w:val="24"/>
        </w:rPr>
        <w:t xml:space="preserve"> </w:t>
      </w:r>
      <w:r w:rsidRPr="0071076F">
        <w:rPr>
          <w:rFonts w:eastAsia="Times New Roman"/>
          <w:color w:val="000000"/>
          <w:sz w:val="24"/>
          <w:lang w:val="x-none"/>
        </w:rPr>
        <w:t>dispute.</w:t>
      </w:r>
    </w:p>
    <w:p w:rsidRPr="0071076F" w:rsidR="0071076F" w:rsidP="0071076F" w:rsidRDefault="0071076F" w14:paraId="7D26D521"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Any </w:t>
      </w:r>
      <w:r w:rsidRPr="0071076F">
        <w:rPr>
          <w:rFonts w:eastAsia="Times New Roman"/>
          <w:color w:val="000000"/>
          <w:sz w:val="24"/>
          <w:lang w:val="x-none"/>
        </w:rPr>
        <w:t>Requesting Party, Receiving Party, or Producing Party added or joined to this</w:t>
      </w:r>
      <w:r w:rsidRPr="0071076F">
        <w:rPr>
          <w:rFonts w:eastAsia="Times New Roman"/>
          <w:color w:val="000000"/>
          <w:sz w:val="24"/>
        </w:rPr>
        <w:t xml:space="preserve"> </w:t>
      </w:r>
      <w:r w:rsidRPr="0071076F">
        <w:rPr>
          <w:rFonts w:eastAsia="Times New Roman"/>
          <w:color w:val="000000"/>
          <w:sz w:val="24"/>
          <w:lang w:val="x-none"/>
        </w:rPr>
        <w:t>MDL after the date of this ESI Protocol that seeks to deviate from this ESI</w:t>
      </w:r>
      <w:r w:rsidRPr="0071076F">
        <w:rPr>
          <w:rFonts w:eastAsia="Times New Roman"/>
          <w:color w:val="000000"/>
          <w:sz w:val="24"/>
        </w:rPr>
        <w:t xml:space="preserve"> </w:t>
      </w:r>
      <w:r w:rsidRPr="0071076F">
        <w:rPr>
          <w:rFonts w:eastAsia="Times New Roman"/>
          <w:color w:val="000000"/>
          <w:sz w:val="24"/>
          <w:lang w:val="x-none"/>
        </w:rPr>
        <w:t>Protocol must obtain leave of Court or an appointed discovery master to do so</w:t>
      </w:r>
      <w:r w:rsidRPr="0071076F">
        <w:rPr>
          <w:rFonts w:eastAsia="Times New Roman"/>
          <w:color w:val="000000"/>
          <w:sz w:val="24"/>
        </w:rPr>
        <w:t xml:space="preserve"> </w:t>
      </w:r>
      <w:r w:rsidRPr="0071076F">
        <w:rPr>
          <w:rFonts w:eastAsia="Times New Roman"/>
          <w:color w:val="000000"/>
          <w:sz w:val="24"/>
          <w:lang w:val="x-none"/>
        </w:rPr>
        <w:t>unless every affected Requesting Party, Receiving Party, and Producing Party</w:t>
      </w:r>
      <w:r w:rsidRPr="0071076F">
        <w:rPr>
          <w:rFonts w:eastAsia="Times New Roman"/>
          <w:color w:val="000000"/>
          <w:sz w:val="24"/>
        </w:rPr>
        <w:t xml:space="preserve"> </w:t>
      </w:r>
      <w:r w:rsidRPr="0071076F">
        <w:rPr>
          <w:rFonts w:eastAsia="Times New Roman"/>
          <w:color w:val="000000"/>
          <w:sz w:val="24"/>
          <w:lang w:val="x-none"/>
        </w:rPr>
        <w:t>consent to the proposed deviation in writing. Before seeking Court or appointed</w:t>
      </w:r>
      <w:r w:rsidRPr="0071076F">
        <w:rPr>
          <w:rFonts w:eastAsia="Times New Roman"/>
          <w:color w:val="000000"/>
          <w:sz w:val="24"/>
        </w:rPr>
        <w:t xml:space="preserve"> </w:t>
      </w:r>
      <w:r w:rsidRPr="0071076F">
        <w:rPr>
          <w:rFonts w:eastAsia="Times New Roman"/>
          <w:color w:val="000000"/>
          <w:sz w:val="24"/>
          <w:lang w:val="x-none"/>
        </w:rPr>
        <w:lastRenderedPageBreak/>
        <w:t>discovery master intervention, every affected Requesting Party, Receiving Party,</w:t>
      </w:r>
      <w:r w:rsidRPr="0071076F">
        <w:rPr>
          <w:rFonts w:eastAsia="Times New Roman"/>
          <w:color w:val="000000"/>
          <w:sz w:val="24"/>
        </w:rPr>
        <w:t xml:space="preserve"> </w:t>
      </w:r>
      <w:r w:rsidRPr="0071076F">
        <w:rPr>
          <w:rFonts w:eastAsia="Times New Roman"/>
          <w:color w:val="000000"/>
          <w:sz w:val="24"/>
          <w:lang w:val="x-none"/>
        </w:rPr>
        <w:t>and Producing Party shall meet and confer in good faith regarding any</w:t>
      </w:r>
      <w:r w:rsidRPr="0071076F">
        <w:rPr>
          <w:rFonts w:eastAsia="Times New Roman"/>
          <w:color w:val="000000"/>
          <w:sz w:val="24"/>
        </w:rPr>
        <w:t xml:space="preserve"> </w:t>
      </w:r>
      <w:r w:rsidRPr="0071076F">
        <w:rPr>
          <w:rFonts w:eastAsia="Times New Roman"/>
          <w:color w:val="000000"/>
          <w:sz w:val="24"/>
          <w:lang w:val="x-none"/>
        </w:rPr>
        <w:t>modification.</w:t>
      </w:r>
    </w:p>
    <w:p w:rsidRPr="0071076F" w:rsidR="0071076F" w:rsidP="0071076F" w:rsidRDefault="0071076F" w14:paraId="55CB4E52" w14:textId="77777777">
      <w:pPr>
        <w:pStyle w:val="ListParagraph"/>
        <w:numPr>
          <w:ilvl w:val="1"/>
          <w:numId w:val="15"/>
        </w:numPr>
        <w:spacing w:line="480" w:lineRule="auto"/>
        <w:textAlignment w:val="baseline"/>
        <w:rPr>
          <w:rFonts w:eastAsia="Times New Roman"/>
          <w:color w:val="000000"/>
          <w:sz w:val="24"/>
          <w:lang w:val="x-none"/>
        </w:rPr>
      </w:pPr>
      <w:r w:rsidRPr="0071076F">
        <w:rPr>
          <w:rFonts w:eastAsia="Times New Roman"/>
          <w:color w:val="000000"/>
          <w:sz w:val="24"/>
        </w:rPr>
        <w:t xml:space="preserve">In </w:t>
      </w:r>
      <w:r w:rsidRPr="0071076F">
        <w:rPr>
          <w:rFonts w:eastAsia="Times New Roman"/>
          <w:color w:val="000000"/>
          <w:sz w:val="24"/>
          <w:lang w:val="x-none"/>
        </w:rPr>
        <w:t>light of the disparate data systems and architectures employed by various</w:t>
      </w:r>
      <w:r w:rsidRPr="0071076F">
        <w:rPr>
          <w:rFonts w:eastAsia="Times New Roman"/>
          <w:color w:val="000000"/>
          <w:sz w:val="24"/>
        </w:rPr>
        <w:t xml:space="preserve"> </w:t>
      </w:r>
      <w:r w:rsidRPr="0071076F">
        <w:rPr>
          <w:rFonts w:eastAsia="Times New Roman"/>
          <w:color w:val="000000"/>
          <w:sz w:val="24"/>
          <w:lang w:val="x-none"/>
        </w:rPr>
        <w:t>entities, variations from this ESI Protocol may be required. In the event that any</w:t>
      </w:r>
      <w:r w:rsidRPr="0071076F">
        <w:rPr>
          <w:rFonts w:eastAsia="Times New Roman"/>
          <w:color w:val="000000"/>
          <w:sz w:val="24"/>
        </w:rPr>
        <w:t xml:space="preserve"> </w:t>
      </w:r>
      <w:r w:rsidRPr="0071076F">
        <w:rPr>
          <w:rFonts w:eastAsia="Times New Roman"/>
          <w:color w:val="000000"/>
          <w:sz w:val="24"/>
          <w:lang w:val="x-none"/>
        </w:rPr>
        <w:t>Requesting Party, Receiving Party, or Producing Party identifies a circumstance</w:t>
      </w:r>
      <w:r w:rsidRPr="0071076F">
        <w:rPr>
          <w:rFonts w:eastAsia="Times New Roman"/>
          <w:color w:val="000000"/>
          <w:sz w:val="24"/>
        </w:rPr>
        <w:t xml:space="preserve"> </w:t>
      </w:r>
      <w:r w:rsidRPr="0071076F">
        <w:rPr>
          <w:rFonts w:eastAsia="Times New Roman"/>
          <w:color w:val="000000"/>
          <w:sz w:val="24"/>
          <w:lang w:val="x-none"/>
        </w:rPr>
        <w:t>where application of this ESI Protocol is not technologically possible, would be</w:t>
      </w:r>
      <w:r w:rsidRPr="0071076F">
        <w:rPr>
          <w:rFonts w:eastAsia="Times New Roman"/>
          <w:color w:val="000000"/>
          <w:sz w:val="24"/>
        </w:rPr>
        <w:t xml:space="preserve"> </w:t>
      </w:r>
      <w:r w:rsidRPr="0071076F">
        <w:rPr>
          <w:rFonts w:eastAsia="Times New Roman"/>
          <w:color w:val="000000"/>
          <w:sz w:val="24"/>
          <w:lang w:val="x-none"/>
        </w:rPr>
        <w:t>unduly burdensome or impractical, or when another process would satisfy the</w:t>
      </w:r>
      <w:r w:rsidRPr="0071076F">
        <w:rPr>
          <w:rFonts w:eastAsia="Times New Roman"/>
          <w:color w:val="000000"/>
          <w:sz w:val="24"/>
        </w:rPr>
        <w:t xml:space="preserve"> </w:t>
      </w:r>
      <w:r w:rsidRPr="0071076F">
        <w:rPr>
          <w:rFonts w:eastAsia="Times New Roman"/>
          <w:color w:val="000000"/>
          <w:sz w:val="24"/>
          <w:lang w:val="x-none"/>
        </w:rPr>
        <w:t>objective and reach the same result with less burden, the Requesting Party,</w:t>
      </w:r>
      <w:r w:rsidRPr="0071076F">
        <w:rPr>
          <w:rFonts w:eastAsia="Times New Roman"/>
          <w:color w:val="000000"/>
          <w:sz w:val="24"/>
        </w:rPr>
        <w:t xml:space="preserve"> </w:t>
      </w:r>
      <w:r w:rsidRPr="0071076F">
        <w:rPr>
          <w:rFonts w:eastAsia="Times New Roman"/>
          <w:color w:val="000000"/>
          <w:sz w:val="24"/>
          <w:lang w:val="x-none"/>
        </w:rPr>
        <w:t>Receiving Party, or Producing Party will notify the affected Requesting Party,</w:t>
      </w:r>
      <w:r w:rsidRPr="0071076F">
        <w:rPr>
          <w:rFonts w:eastAsia="Times New Roman"/>
          <w:color w:val="000000"/>
          <w:sz w:val="24"/>
        </w:rPr>
        <w:t xml:space="preserve"> </w:t>
      </w:r>
      <w:r w:rsidRPr="0071076F">
        <w:rPr>
          <w:rFonts w:eastAsia="Times New Roman"/>
          <w:color w:val="000000"/>
          <w:sz w:val="24"/>
          <w:lang w:val="x-none"/>
        </w:rPr>
        <w:t>Receiving Party, or Producing Party of the exception and before implementing an</w:t>
      </w:r>
      <w:r w:rsidRPr="0071076F">
        <w:rPr>
          <w:rFonts w:eastAsia="Times New Roman"/>
          <w:color w:val="000000"/>
          <w:sz w:val="24"/>
        </w:rPr>
        <w:t xml:space="preserve"> </w:t>
      </w:r>
      <w:r w:rsidRPr="0071076F">
        <w:rPr>
          <w:rFonts w:eastAsia="Times New Roman"/>
          <w:color w:val="000000"/>
          <w:sz w:val="24"/>
          <w:lang w:val="x-none"/>
        </w:rPr>
        <w:t>alternative, specify an alternative procedure that is not unduly burdensome or</w:t>
      </w:r>
      <w:r w:rsidRPr="0071076F">
        <w:rPr>
          <w:rFonts w:eastAsia="Times New Roman"/>
          <w:color w:val="000000"/>
          <w:sz w:val="24"/>
        </w:rPr>
        <w:t xml:space="preserve"> </w:t>
      </w:r>
      <w:r w:rsidRPr="0071076F">
        <w:rPr>
          <w:rFonts w:eastAsia="Times New Roman"/>
          <w:color w:val="000000"/>
          <w:sz w:val="24"/>
          <w:lang w:val="x-none"/>
        </w:rPr>
        <w:t>impractical that will be employed, if one exists. Upon request by any affected</w:t>
      </w:r>
      <w:r w:rsidRPr="0071076F">
        <w:rPr>
          <w:rFonts w:eastAsia="Times New Roman"/>
          <w:color w:val="000000"/>
          <w:sz w:val="24"/>
        </w:rPr>
        <w:t xml:space="preserve"> </w:t>
      </w:r>
      <w:r w:rsidRPr="0071076F">
        <w:rPr>
          <w:rFonts w:eastAsia="Times New Roman"/>
          <w:color w:val="000000"/>
          <w:sz w:val="24"/>
          <w:lang w:val="x-none"/>
        </w:rPr>
        <w:t>Requesting Party, Receiving Party, or Producing Party, those affected Requesting</w:t>
      </w:r>
      <w:r w:rsidRPr="0071076F">
        <w:rPr>
          <w:rFonts w:eastAsia="Times New Roman"/>
          <w:color w:val="000000"/>
          <w:sz w:val="24"/>
        </w:rPr>
        <w:t xml:space="preserve"> </w:t>
      </w:r>
      <w:r w:rsidRPr="0071076F">
        <w:rPr>
          <w:rFonts w:eastAsia="Times New Roman"/>
          <w:color w:val="000000"/>
          <w:sz w:val="24"/>
          <w:lang w:val="x-none"/>
        </w:rPr>
        <w:t>Parties, Receiving Parties, and/or Producing Parties will meet and confer</w:t>
      </w:r>
      <w:r w:rsidRPr="0071076F">
        <w:rPr>
          <w:rFonts w:eastAsia="Times New Roman"/>
          <w:color w:val="000000"/>
          <w:sz w:val="24"/>
        </w:rPr>
        <w:t xml:space="preserve"> </w:t>
      </w:r>
      <w:r w:rsidRPr="0071076F">
        <w:rPr>
          <w:rFonts w:eastAsia="Times New Roman"/>
          <w:color w:val="000000"/>
          <w:sz w:val="24"/>
          <w:lang w:val="x-none"/>
        </w:rPr>
        <w:t>regarding the circumstances and proposed alternative approaches.</w:t>
      </w:r>
      <w:r w:rsidRPr="0071076F">
        <w:rPr>
          <w:rFonts w:eastAsia="Times New Roman"/>
          <w:color w:val="000000"/>
          <w:sz w:val="24"/>
        </w:rPr>
        <w:t xml:space="preserve"> </w:t>
      </w:r>
    </w:p>
    <w:p w:rsidRPr="00241EBD" w:rsidR="00241EBD" w:rsidP="00241EBD" w:rsidRDefault="00241EBD" w14:paraId="73887907" w14:textId="77777777">
      <w:pPr>
        <w:pStyle w:val="ListParagraph"/>
        <w:numPr>
          <w:ilvl w:val="1"/>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Nothing </w:t>
      </w:r>
      <w:r w:rsidRPr="00241EBD">
        <w:rPr>
          <w:rFonts w:eastAsia="Times New Roman"/>
          <w:color w:val="000000"/>
          <w:sz w:val="24"/>
          <w:lang w:val="x-none"/>
        </w:rPr>
        <w:t>in this ESI Protocol waives the right of any Producing Party to petition</w:t>
      </w:r>
      <w:r w:rsidRPr="00241EBD">
        <w:rPr>
          <w:rFonts w:eastAsia="Times New Roman"/>
          <w:color w:val="000000"/>
          <w:sz w:val="24"/>
        </w:rPr>
        <w:t xml:space="preserve"> </w:t>
      </w:r>
      <w:r w:rsidRPr="00241EBD">
        <w:rPr>
          <w:rFonts w:eastAsia="Times New Roman"/>
          <w:color w:val="000000"/>
          <w:sz w:val="24"/>
          <w:lang w:val="x-none"/>
        </w:rPr>
        <w:t>the Court or an appointed discovery master for an Order modifying the terms of</w:t>
      </w:r>
      <w:r w:rsidRPr="00241EBD">
        <w:rPr>
          <w:rFonts w:eastAsia="Times New Roman"/>
          <w:color w:val="000000"/>
          <w:sz w:val="24"/>
        </w:rPr>
        <w:t xml:space="preserve"> </w:t>
      </w:r>
      <w:r w:rsidRPr="00241EBD">
        <w:rPr>
          <w:rFonts w:eastAsia="Times New Roman"/>
          <w:color w:val="000000"/>
          <w:sz w:val="24"/>
          <w:lang w:val="x-none"/>
        </w:rPr>
        <w:t>this ESI Protocol upon sufficient demonstration that compliance with such terms</w:t>
      </w:r>
      <w:r w:rsidRPr="00241EBD">
        <w:rPr>
          <w:rFonts w:eastAsia="Times New Roman"/>
          <w:color w:val="000000"/>
          <w:sz w:val="24"/>
        </w:rPr>
        <w:t xml:space="preserve"> </w:t>
      </w:r>
      <w:r w:rsidRPr="00241EBD">
        <w:rPr>
          <w:rFonts w:eastAsia="Times New Roman"/>
          <w:color w:val="000000"/>
          <w:sz w:val="24"/>
          <w:lang w:val="x-none"/>
        </w:rPr>
        <w:t>is either (1) unexpectedly or unreasonably burdensome, or (2) impossible,</w:t>
      </w:r>
      <w:r w:rsidRPr="00241EBD">
        <w:rPr>
          <w:rFonts w:eastAsia="Times New Roman"/>
          <w:color w:val="000000"/>
          <w:sz w:val="24"/>
        </w:rPr>
        <w:t xml:space="preserve"> </w:t>
      </w:r>
      <w:r w:rsidRPr="00241EBD">
        <w:rPr>
          <w:rFonts w:eastAsia="Times New Roman"/>
          <w:color w:val="000000"/>
          <w:sz w:val="24"/>
          <w:lang w:val="x-none"/>
        </w:rPr>
        <w:t>provided, however, that counsel for such Producing Party must first meet and</w:t>
      </w:r>
      <w:r w:rsidRPr="00241EBD">
        <w:rPr>
          <w:rFonts w:eastAsia="Times New Roman"/>
          <w:color w:val="000000"/>
          <w:sz w:val="24"/>
        </w:rPr>
        <w:t xml:space="preserve"> </w:t>
      </w:r>
      <w:r w:rsidRPr="00241EBD">
        <w:rPr>
          <w:rFonts w:eastAsia="Times New Roman"/>
          <w:color w:val="000000"/>
          <w:sz w:val="24"/>
          <w:lang w:val="x-none"/>
        </w:rPr>
        <w:t>confer with counsel for the Requesting Party, and the Requesting Party and</w:t>
      </w:r>
      <w:r w:rsidRPr="00241EBD">
        <w:rPr>
          <w:rFonts w:eastAsia="Times New Roman"/>
          <w:color w:val="000000"/>
          <w:sz w:val="24"/>
        </w:rPr>
        <w:t xml:space="preserve"> </w:t>
      </w:r>
      <w:r w:rsidRPr="00241EBD">
        <w:rPr>
          <w:rFonts w:eastAsia="Times New Roman"/>
          <w:color w:val="000000"/>
          <w:sz w:val="24"/>
          <w:lang w:val="x-none"/>
        </w:rPr>
        <w:t>Producing Party shall use reasonable best efforts to negotiate an exception from or</w:t>
      </w:r>
      <w:r w:rsidRPr="00241EBD">
        <w:rPr>
          <w:rFonts w:eastAsia="Times New Roman"/>
          <w:color w:val="000000"/>
          <w:sz w:val="24"/>
        </w:rPr>
        <w:t xml:space="preserve"> </w:t>
      </w:r>
      <w:r w:rsidRPr="00241EBD">
        <w:rPr>
          <w:rFonts w:eastAsia="Times New Roman"/>
          <w:color w:val="000000"/>
          <w:sz w:val="24"/>
          <w:lang w:val="x-none"/>
        </w:rPr>
        <w:lastRenderedPageBreak/>
        <w:t>modification to this ESI Protocol prior to seeking relief from the Court or an</w:t>
      </w:r>
      <w:r w:rsidRPr="00241EBD">
        <w:rPr>
          <w:rFonts w:eastAsia="Times New Roman"/>
          <w:color w:val="000000"/>
          <w:sz w:val="24"/>
        </w:rPr>
        <w:t xml:space="preserve"> </w:t>
      </w:r>
      <w:r w:rsidRPr="00241EBD">
        <w:rPr>
          <w:rFonts w:eastAsia="Times New Roman"/>
          <w:color w:val="000000"/>
          <w:sz w:val="24"/>
          <w:lang w:val="x-none"/>
        </w:rPr>
        <w:t>appointed discovery master.</w:t>
      </w:r>
    </w:p>
    <w:p w:rsidRPr="00241EBD" w:rsidR="00241EBD" w:rsidP="00241EBD" w:rsidRDefault="00241EBD" w14:paraId="5597E832" w14:textId="77777777">
      <w:pPr>
        <w:pStyle w:val="ListParagraph"/>
        <w:numPr>
          <w:ilvl w:val="0"/>
          <w:numId w:val="15"/>
        </w:numPr>
        <w:spacing w:line="480" w:lineRule="auto"/>
        <w:textAlignment w:val="baseline"/>
        <w:rPr>
          <w:rFonts w:eastAsia="Times New Roman"/>
          <w:color w:val="000000"/>
          <w:sz w:val="24"/>
          <w:lang w:val="x-none"/>
        </w:rPr>
      </w:pPr>
      <w:r w:rsidRPr="00241EBD">
        <w:rPr>
          <w:rFonts w:eastAsia="Times New Roman"/>
          <w:b/>
          <w:color w:val="000000"/>
          <w:sz w:val="24"/>
        </w:rPr>
        <w:t>ASSERTIONS OF PRIVILEGE.</w:t>
      </w:r>
      <w:r w:rsidRPr="00241EBD">
        <w:rPr>
          <w:rFonts w:eastAsia="Times New Roman"/>
          <w:color w:val="000000"/>
          <w:sz w:val="24"/>
        </w:rPr>
        <w:t xml:space="preserve">  </w:t>
      </w:r>
      <w:r w:rsidRPr="00241EBD">
        <w:rPr>
          <w:rFonts w:eastAsia="Times New Roman"/>
          <w:color w:val="000000"/>
          <w:sz w:val="24"/>
          <w:lang w:val="x-none"/>
        </w:rPr>
        <w:t>Pursuant to Rule 26(b)(5) of the Federal Rules of</w:t>
      </w:r>
      <w:r w:rsidRPr="00241EBD">
        <w:rPr>
          <w:rFonts w:eastAsia="Times New Roman"/>
          <w:color w:val="000000"/>
          <w:sz w:val="24"/>
        </w:rPr>
        <w:t xml:space="preserve"> </w:t>
      </w:r>
      <w:r w:rsidRPr="00241EBD">
        <w:rPr>
          <w:rFonts w:eastAsia="Times New Roman"/>
          <w:color w:val="000000"/>
          <w:sz w:val="24"/>
          <w:lang w:val="x-none"/>
        </w:rPr>
        <w:t>Civil Procedure, the Requesting Party, Receiving Party, and Producing Party hereby</w:t>
      </w:r>
      <w:r w:rsidRPr="00241EBD">
        <w:rPr>
          <w:rFonts w:eastAsia="Times New Roman"/>
          <w:color w:val="000000"/>
          <w:sz w:val="24"/>
        </w:rPr>
        <w:t xml:space="preserve"> </w:t>
      </w:r>
      <w:r w:rsidRPr="00241EBD">
        <w:rPr>
          <w:rFonts w:eastAsia="Times New Roman"/>
          <w:color w:val="000000"/>
          <w:sz w:val="24"/>
          <w:lang w:val="x-none"/>
        </w:rPr>
        <w:t>agree that a Producing Party may withhold or redact a Document if the Document</w:t>
      </w:r>
      <w:r w:rsidRPr="00241EBD">
        <w:rPr>
          <w:rFonts w:eastAsia="Times New Roman"/>
          <w:color w:val="000000"/>
          <w:sz w:val="24"/>
        </w:rPr>
        <w:t xml:space="preserve"> </w:t>
      </w:r>
      <w:r w:rsidRPr="00241EBD">
        <w:rPr>
          <w:rFonts w:eastAsia="Times New Roman"/>
          <w:color w:val="000000"/>
          <w:sz w:val="24"/>
          <w:lang w:val="x-none"/>
        </w:rPr>
        <w:t>withheld is protected by attorney-client privilege, the work-product doctrine, or any other</w:t>
      </w:r>
      <w:r>
        <w:rPr>
          <w:rFonts w:eastAsia="Times New Roman"/>
          <w:color w:val="000000"/>
          <w:sz w:val="24"/>
        </w:rPr>
        <w:t xml:space="preserve"> </w:t>
      </w:r>
      <w:r w:rsidRPr="00241EBD">
        <w:rPr>
          <w:rFonts w:eastAsia="Times New Roman"/>
          <w:color w:val="000000"/>
          <w:sz w:val="24"/>
          <w:lang w:val="x-none"/>
        </w:rPr>
        <w:t>applicable privilege or immunity from disclosure.</w:t>
      </w:r>
    </w:p>
    <w:p w:rsidRPr="00241EBD" w:rsidR="00241EBD" w:rsidP="00241EBD" w:rsidRDefault="00241EBD" w14:paraId="3FB39A4F" w14:textId="70AC4D61">
      <w:pPr>
        <w:pStyle w:val="ListParagraph"/>
        <w:numPr>
          <w:ilvl w:val="1"/>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If </w:t>
      </w:r>
      <w:r w:rsidRPr="00241EBD">
        <w:rPr>
          <w:rFonts w:eastAsia="Times New Roman"/>
          <w:color w:val="000000"/>
          <w:sz w:val="24"/>
          <w:lang w:val="x-none"/>
        </w:rPr>
        <w:t>a Producing Party identifies portions of a Document and redacts such portions</w:t>
      </w:r>
      <w:r w:rsidRPr="00241EBD">
        <w:rPr>
          <w:rFonts w:eastAsia="Times New Roman"/>
          <w:color w:val="000000"/>
          <w:sz w:val="24"/>
        </w:rPr>
        <w:t xml:space="preserve"> </w:t>
      </w:r>
      <w:r w:rsidRPr="00241EBD">
        <w:rPr>
          <w:rFonts w:eastAsia="Times New Roman"/>
          <w:color w:val="000000"/>
          <w:sz w:val="24"/>
          <w:lang w:val="x-none"/>
        </w:rPr>
        <w:t>of the Document pursuant to Paragraph 12 of this ESI Protocol, the Producing</w:t>
      </w:r>
      <w:r w:rsidRPr="00241EBD">
        <w:rPr>
          <w:rFonts w:eastAsia="Times New Roman"/>
          <w:color w:val="000000"/>
          <w:sz w:val="24"/>
        </w:rPr>
        <w:t xml:space="preserve"> </w:t>
      </w:r>
      <w:r w:rsidRPr="00241EBD">
        <w:rPr>
          <w:rFonts w:eastAsia="Times New Roman"/>
          <w:color w:val="000000"/>
          <w:sz w:val="24"/>
          <w:lang w:val="x-none"/>
        </w:rPr>
        <w:t>Party must log the fact of redaction except if such redactions are solely</w:t>
      </w:r>
      <w:r w:rsidRPr="00241EBD">
        <w:rPr>
          <w:rFonts w:eastAsia="Times New Roman"/>
          <w:color w:val="000000"/>
          <w:sz w:val="24"/>
        </w:rPr>
        <w:t xml:space="preserve"> </w:t>
      </w:r>
      <w:r w:rsidRPr="00241EBD">
        <w:rPr>
          <w:rFonts w:eastAsia="Times New Roman"/>
          <w:color w:val="000000"/>
          <w:sz w:val="24"/>
          <w:lang w:val="x-none"/>
        </w:rPr>
        <w:t>to protect “sensitive personally identifying information” or “SPII</w:t>
      </w:r>
      <w:r w:rsidR="00E51213">
        <w:rPr>
          <w:rFonts w:eastAsia="Times New Roman"/>
          <w:color w:val="000000"/>
          <w:sz w:val="24"/>
        </w:rPr>
        <w:t>.</w:t>
      </w:r>
      <w:r w:rsidRPr="00241EBD">
        <w:rPr>
          <w:rFonts w:eastAsia="Times New Roman"/>
          <w:color w:val="000000"/>
          <w:sz w:val="24"/>
          <w:lang w:val="x-none"/>
        </w:rPr>
        <w:t>”</w:t>
      </w:r>
    </w:p>
    <w:p w:rsidRPr="00241EBD" w:rsidR="00241EBD" w:rsidP="00241EBD" w:rsidRDefault="00241EBD" w14:paraId="6833A1DD" w14:textId="77777777">
      <w:pPr>
        <w:pStyle w:val="ListParagraph"/>
        <w:numPr>
          <w:ilvl w:val="1"/>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Privilege Logs:  </w:t>
      </w:r>
      <w:r w:rsidRPr="00241EBD">
        <w:rPr>
          <w:rFonts w:eastAsia="Times New Roman"/>
          <w:color w:val="000000"/>
          <w:sz w:val="24"/>
          <w:lang w:val="x-none"/>
        </w:rPr>
        <w:t>Privilege logs shall be provided in Excel format and contain the</w:t>
      </w:r>
      <w:r w:rsidRPr="00241EBD">
        <w:rPr>
          <w:rFonts w:eastAsia="Times New Roman"/>
          <w:color w:val="000000"/>
          <w:sz w:val="24"/>
        </w:rPr>
        <w:t xml:space="preserve"> </w:t>
      </w:r>
      <w:r w:rsidRPr="00241EBD">
        <w:rPr>
          <w:rFonts w:eastAsia="Times New Roman"/>
          <w:color w:val="000000"/>
          <w:sz w:val="24"/>
          <w:lang w:val="x-none"/>
        </w:rPr>
        <w:t>following information for each responsive Document or ESI withheld or redacted:</w:t>
      </w:r>
    </w:p>
    <w:p w:rsidRPr="00241EBD" w:rsidR="00241EBD" w:rsidP="00241EBD" w:rsidRDefault="00241EBD" w14:paraId="1FD57AF9" w14:textId="77777777">
      <w:pPr>
        <w:pStyle w:val="ListParagraph"/>
        <w:numPr>
          <w:ilvl w:val="2"/>
          <w:numId w:val="15"/>
        </w:numPr>
        <w:spacing w:line="480" w:lineRule="auto"/>
        <w:textAlignment w:val="baseline"/>
        <w:rPr>
          <w:rFonts w:eastAsia="Times New Roman"/>
          <w:color w:val="000000"/>
          <w:sz w:val="24"/>
          <w:lang w:val="x-none"/>
        </w:rPr>
      </w:pPr>
      <w:r>
        <w:rPr>
          <w:rFonts w:eastAsia="Times New Roman"/>
          <w:color w:val="000000"/>
          <w:sz w:val="24"/>
        </w:rPr>
        <w:t xml:space="preserve">a </w:t>
      </w:r>
      <w:r w:rsidRPr="00241EBD">
        <w:rPr>
          <w:rFonts w:eastAsia="Times New Roman"/>
          <w:color w:val="000000"/>
          <w:sz w:val="24"/>
          <w:lang w:val="x-none"/>
        </w:rPr>
        <w:t>sequential number associated with each privilege log record;</w:t>
      </w:r>
    </w:p>
    <w:p w:rsidRPr="00241EBD" w:rsidR="00241EBD" w:rsidP="00241EBD" w:rsidRDefault="00241EBD" w14:paraId="5BDB5435" w14:textId="77777777">
      <w:pPr>
        <w:pStyle w:val="ListParagraph"/>
        <w:numPr>
          <w:ilvl w:val="2"/>
          <w:numId w:val="15"/>
        </w:numPr>
        <w:spacing w:line="480" w:lineRule="auto"/>
        <w:textAlignment w:val="baseline"/>
        <w:rPr>
          <w:rFonts w:eastAsia="Times New Roman"/>
          <w:color w:val="000000"/>
          <w:sz w:val="24"/>
          <w:lang w:val="x-none"/>
        </w:rPr>
      </w:pPr>
      <w:r>
        <w:rPr>
          <w:rFonts w:eastAsia="Times New Roman"/>
          <w:color w:val="000000"/>
          <w:sz w:val="24"/>
        </w:rPr>
        <w:t xml:space="preserve">the </w:t>
      </w:r>
      <w:r w:rsidRPr="00241EBD">
        <w:rPr>
          <w:rFonts w:eastAsia="Times New Roman"/>
          <w:color w:val="000000"/>
          <w:sz w:val="24"/>
          <w:lang w:val="x-none"/>
        </w:rPr>
        <w:t>date of the Document or ESI;</w:t>
      </w:r>
    </w:p>
    <w:p w:rsidRPr="00241EBD" w:rsidR="00241EBD" w:rsidP="00241EBD" w:rsidRDefault="00241EBD" w14:paraId="083A6679" w14:textId="77777777">
      <w:pPr>
        <w:pStyle w:val="ListParagraph"/>
        <w:numPr>
          <w:ilvl w:val="2"/>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the </w:t>
      </w:r>
      <w:r w:rsidRPr="00241EBD">
        <w:rPr>
          <w:rFonts w:eastAsia="Times New Roman"/>
          <w:color w:val="000000"/>
          <w:sz w:val="24"/>
          <w:lang w:val="x-none"/>
        </w:rPr>
        <w:t>Bates Numbers of Documents or ESI redacted or a numerical or other</w:t>
      </w:r>
      <w:r w:rsidRPr="00241EBD">
        <w:rPr>
          <w:rFonts w:eastAsia="Times New Roman"/>
          <w:color w:val="000000"/>
          <w:sz w:val="24"/>
        </w:rPr>
        <w:t xml:space="preserve"> </w:t>
      </w:r>
      <w:r w:rsidRPr="00241EBD">
        <w:rPr>
          <w:rFonts w:eastAsia="Times New Roman"/>
          <w:color w:val="000000"/>
          <w:sz w:val="24"/>
          <w:lang w:val="x-none"/>
        </w:rPr>
        <w:t>identifier for each Document or ESI withheld;</w:t>
      </w:r>
    </w:p>
    <w:p w:rsidRPr="00241EBD" w:rsidR="00241EBD" w:rsidP="00241EBD" w:rsidRDefault="00241EBD" w14:paraId="4379F50B" w14:textId="77777777">
      <w:pPr>
        <w:pStyle w:val="ListParagraph"/>
        <w:numPr>
          <w:ilvl w:val="2"/>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the </w:t>
      </w:r>
      <w:r w:rsidRPr="00241EBD">
        <w:rPr>
          <w:rFonts w:eastAsia="Times New Roman"/>
          <w:color w:val="000000"/>
          <w:sz w:val="24"/>
          <w:lang w:val="x-none"/>
        </w:rPr>
        <w:t>identity of persons who sent (and, if different, the identity of all</w:t>
      </w:r>
      <w:r w:rsidRPr="00241EBD">
        <w:rPr>
          <w:rFonts w:eastAsia="Times New Roman"/>
          <w:color w:val="000000"/>
          <w:sz w:val="24"/>
        </w:rPr>
        <w:t xml:space="preserve"> </w:t>
      </w:r>
      <w:r w:rsidRPr="00241EBD">
        <w:rPr>
          <w:rFonts w:eastAsia="Times New Roman"/>
          <w:color w:val="000000"/>
          <w:sz w:val="24"/>
          <w:lang w:val="x-none"/>
        </w:rPr>
        <w:t>persons who authored or signed) the Document or ESI and the addressees,</w:t>
      </w:r>
      <w:r w:rsidRPr="00241EBD">
        <w:rPr>
          <w:rFonts w:eastAsia="Times New Roman"/>
          <w:color w:val="000000"/>
          <w:sz w:val="24"/>
        </w:rPr>
        <w:t xml:space="preserve"> </w:t>
      </w:r>
      <w:r w:rsidRPr="00241EBD">
        <w:rPr>
          <w:rFonts w:eastAsia="Times New Roman"/>
          <w:color w:val="000000"/>
          <w:sz w:val="24"/>
          <w:lang w:val="x-none"/>
        </w:rPr>
        <w:t>recipients, copyees, and blind copyees (with senders, signers, authors,</w:t>
      </w:r>
      <w:r w:rsidRPr="00241EBD">
        <w:rPr>
          <w:rFonts w:eastAsia="Times New Roman"/>
          <w:color w:val="000000"/>
          <w:sz w:val="24"/>
        </w:rPr>
        <w:t xml:space="preserve"> </w:t>
      </w:r>
      <w:r w:rsidRPr="00241EBD">
        <w:rPr>
          <w:rFonts w:eastAsia="Times New Roman"/>
          <w:color w:val="000000"/>
          <w:sz w:val="24"/>
          <w:lang w:val="x-none"/>
        </w:rPr>
        <w:t>addressees/recipients, copyees, and blind copyees, each separately</w:t>
      </w:r>
      <w:r w:rsidRPr="00241EBD">
        <w:rPr>
          <w:rFonts w:eastAsia="Times New Roman"/>
          <w:color w:val="000000"/>
          <w:sz w:val="24"/>
        </w:rPr>
        <w:t xml:space="preserve"> </w:t>
      </w:r>
      <w:r w:rsidRPr="00241EBD">
        <w:rPr>
          <w:rFonts w:eastAsia="Times New Roman"/>
          <w:color w:val="000000"/>
          <w:sz w:val="24"/>
          <w:lang w:val="x-none"/>
        </w:rPr>
        <w:t>identified by those categories), and identification of which of them are</w:t>
      </w:r>
      <w:r w:rsidRPr="00241EBD">
        <w:rPr>
          <w:rFonts w:eastAsia="Times New Roman"/>
          <w:color w:val="000000"/>
          <w:sz w:val="24"/>
        </w:rPr>
        <w:t xml:space="preserve"> </w:t>
      </w:r>
      <w:r w:rsidRPr="00241EBD">
        <w:rPr>
          <w:rFonts w:eastAsia="Times New Roman"/>
          <w:color w:val="000000"/>
          <w:sz w:val="24"/>
          <w:lang w:val="x-none"/>
        </w:rPr>
        <w:t>attorneys, and the job title or general description of the job responsibilities</w:t>
      </w:r>
      <w:r w:rsidRPr="00241EBD">
        <w:rPr>
          <w:rFonts w:eastAsia="Times New Roman"/>
          <w:color w:val="000000"/>
          <w:sz w:val="24"/>
        </w:rPr>
        <w:t xml:space="preserve"> </w:t>
      </w:r>
      <w:r w:rsidRPr="00241EBD">
        <w:rPr>
          <w:rFonts w:eastAsia="Times New Roman"/>
          <w:color w:val="000000"/>
          <w:sz w:val="24"/>
          <w:lang w:val="x-none"/>
        </w:rPr>
        <w:lastRenderedPageBreak/>
        <w:t xml:space="preserve">of such persons, if known or reasonably knowable. </w:t>
      </w:r>
      <w:r>
        <w:rPr>
          <w:rFonts w:eastAsia="Times New Roman"/>
          <w:color w:val="000000"/>
          <w:sz w:val="24"/>
        </w:rPr>
        <w:t xml:space="preserve"> </w:t>
      </w:r>
      <w:r w:rsidRPr="00241EBD">
        <w:rPr>
          <w:rFonts w:eastAsia="Times New Roman"/>
          <w:color w:val="000000"/>
          <w:sz w:val="24"/>
          <w:lang w:val="x-none"/>
        </w:rPr>
        <w:t>The identification of</w:t>
      </w:r>
      <w:r w:rsidRPr="00241EBD">
        <w:rPr>
          <w:rFonts w:eastAsia="Times New Roman"/>
          <w:color w:val="000000"/>
          <w:sz w:val="24"/>
        </w:rPr>
        <w:t xml:space="preserve"> </w:t>
      </w:r>
      <w:r w:rsidRPr="00241EBD">
        <w:rPr>
          <w:rFonts w:eastAsia="Times New Roman"/>
          <w:color w:val="000000"/>
          <w:sz w:val="24"/>
          <w:lang w:val="x-none"/>
        </w:rPr>
        <w:t>job titles or responsibilities of such persons may be satisfied by providing</w:t>
      </w:r>
      <w:r w:rsidRPr="00241EBD">
        <w:rPr>
          <w:rFonts w:eastAsia="Times New Roman"/>
          <w:color w:val="000000"/>
          <w:sz w:val="24"/>
        </w:rPr>
        <w:t xml:space="preserve"> </w:t>
      </w:r>
      <w:r w:rsidRPr="00241EBD">
        <w:rPr>
          <w:rFonts w:eastAsia="Times New Roman"/>
          <w:color w:val="000000"/>
          <w:sz w:val="24"/>
          <w:lang w:val="x-none"/>
        </w:rPr>
        <w:t>a key accompanying the log that provides the job title or general job</w:t>
      </w:r>
      <w:r w:rsidRPr="00241EBD">
        <w:rPr>
          <w:rFonts w:eastAsia="Times New Roman"/>
          <w:color w:val="000000"/>
          <w:sz w:val="24"/>
        </w:rPr>
        <w:t xml:space="preserve"> </w:t>
      </w:r>
      <w:r w:rsidRPr="00241EBD">
        <w:rPr>
          <w:rFonts w:eastAsia="Times New Roman"/>
          <w:color w:val="000000"/>
          <w:sz w:val="24"/>
          <w:lang w:val="x-none"/>
        </w:rPr>
        <w:t>responsibilities for such persons and by identifying those persons whose</w:t>
      </w:r>
      <w:r w:rsidRPr="00241EBD">
        <w:rPr>
          <w:rFonts w:eastAsia="Times New Roman"/>
          <w:color w:val="000000"/>
          <w:sz w:val="24"/>
        </w:rPr>
        <w:t xml:space="preserve"> </w:t>
      </w:r>
      <w:r w:rsidRPr="00241EBD">
        <w:rPr>
          <w:rFonts w:eastAsia="Times New Roman"/>
          <w:color w:val="000000"/>
          <w:sz w:val="24"/>
          <w:lang w:val="x-none"/>
        </w:rPr>
        <w:t>title or responsibilities are unknown rather than by entering such titles or</w:t>
      </w:r>
      <w:r w:rsidRPr="00241EBD">
        <w:rPr>
          <w:rFonts w:eastAsia="Times New Roman"/>
          <w:color w:val="000000"/>
          <w:sz w:val="24"/>
        </w:rPr>
        <w:t xml:space="preserve"> </w:t>
      </w:r>
      <w:r w:rsidRPr="00241EBD">
        <w:rPr>
          <w:rFonts w:eastAsia="Times New Roman"/>
          <w:color w:val="000000"/>
          <w:sz w:val="24"/>
          <w:lang w:val="x-none"/>
        </w:rPr>
        <w:t>descriptions in the log itself, or by providing organizational charts or</w:t>
      </w:r>
      <w:r w:rsidRPr="00241EBD">
        <w:rPr>
          <w:rFonts w:eastAsia="Times New Roman"/>
          <w:color w:val="000000"/>
          <w:sz w:val="24"/>
        </w:rPr>
        <w:t xml:space="preserve"> </w:t>
      </w:r>
      <w:r w:rsidRPr="00241EBD">
        <w:rPr>
          <w:rFonts w:eastAsia="Times New Roman"/>
          <w:color w:val="000000"/>
          <w:sz w:val="24"/>
          <w:lang w:val="x-none"/>
        </w:rPr>
        <w:t>similar documents sufficiently detailed for the Requesting Party to readily</w:t>
      </w:r>
      <w:r w:rsidRPr="00241EBD">
        <w:rPr>
          <w:rFonts w:eastAsia="Times New Roman"/>
          <w:color w:val="000000"/>
          <w:sz w:val="24"/>
        </w:rPr>
        <w:t xml:space="preserve"> </w:t>
      </w:r>
      <w:r w:rsidRPr="00241EBD">
        <w:rPr>
          <w:rFonts w:eastAsia="Times New Roman"/>
          <w:color w:val="000000"/>
          <w:sz w:val="24"/>
          <w:lang w:val="x-none"/>
        </w:rPr>
        <w:t>identify the job titles or responsibilities of such persons.</w:t>
      </w:r>
      <w:r>
        <w:rPr>
          <w:rStyle w:val="FootnoteReference"/>
          <w:rFonts w:eastAsia="Times New Roman"/>
          <w:color w:val="000000"/>
          <w:sz w:val="24"/>
          <w:lang w:val="x-none"/>
        </w:rPr>
        <w:footnoteReference w:id="1"/>
      </w:r>
      <w:r w:rsidRPr="00241EBD">
        <w:rPr>
          <w:rFonts w:eastAsia="Times New Roman"/>
          <w:color w:val="000000"/>
          <w:sz w:val="24"/>
        </w:rPr>
        <w:t xml:space="preserve"> </w:t>
      </w:r>
      <w:r>
        <w:rPr>
          <w:rFonts w:eastAsia="Times New Roman"/>
          <w:color w:val="000000"/>
          <w:sz w:val="24"/>
        </w:rPr>
        <w:t xml:space="preserve"> </w:t>
      </w:r>
      <w:r w:rsidRPr="00241EBD">
        <w:rPr>
          <w:rFonts w:eastAsia="Times New Roman"/>
          <w:color w:val="000000"/>
          <w:sz w:val="24"/>
          <w:lang w:val="x-none"/>
        </w:rPr>
        <w:t>In the event a</w:t>
      </w:r>
      <w:r w:rsidRPr="00241EBD">
        <w:rPr>
          <w:rFonts w:eastAsia="Times New Roman"/>
          <w:color w:val="000000"/>
          <w:sz w:val="24"/>
        </w:rPr>
        <w:t xml:space="preserve"> </w:t>
      </w:r>
      <w:r w:rsidRPr="00241EBD">
        <w:rPr>
          <w:rFonts w:eastAsia="Times New Roman"/>
          <w:color w:val="000000"/>
          <w:sz w:val="24"/>
          <w:lang w:val="x-none"/>
        </w:rPr>
        <w:t>Producing Party reasonably believes compliance with the foregoing</w:t>
      </w:r>
      <w:r w:rsidRPr="00241EBD">
        <w:rPr>
          <w:rFonts w:eastAsia="Times New Roman"/>
          <w:color w:val="000000"/>
          <w:sz w:val="24"/>
        </w:rPr>
        <w:t xml:space="preserve"> </w:t>
      </w:r>
      <w:r w:rsidRPr="00241EBD">
        <w:rPr>
          <w:rFonts w:eastAsia="Times New Roman"/>
          <w:color w:val="000000"/>
          <w:sz w:val="24"/>
          <w:lang w:val="x-none"/>
        </w:rPr>
        <w:t>requirement to provide job titles or general job descriptions will be unduly</w:t>
      </w:r>
      <w:r w:rsidRPr="00241EBD">
        <w:rPr>
          <w:rFonts w:eastAsia="Times New Roman"/>
          <w:color w:val="000000"/>
          <w:sz w:val="24"/>
        </w:rPr>
        <w:t xml:space="preserve"> </w:t>
      </w:r>
      <w:r w:rsidRPr="00241EBD">
        <w:rPr>
          <w:rFonts w:eastAsia="Times New Roman"/>
          <w:color w:val="000000"/>
          <w:sz w:val="24"/>
          <w:lang w:val="x-none"/>
        </w:rPr>
        <w:t>burdensome, it shall request a meet and confer with the Requesting Party</w:t>
      </w:r>
      <w:r w:rsidRPr="00241EBD">
        <w:rPr>
          <w:rFonts w:eastAsia="Times New Roman"/>
          <w:color w:val="000000"/>
          <w:sz w:val="24"/>
        </w:rPr>
        <w:t xml:space="preserve"> </w:t>
      </w:r>
      <w:r w:rsidRPr="00241EBD">
        <w:rPr>
          <w:rFonts w:eastAsia="Times New Roman"/>
          <w:color w:val="000000"/>
          <w:sz w:val="24"/>
          <w:lang w:val="x-none"/>
        </w:rPr>
        <w:t>and the parties shall meet and confer and, if they cannot resolve the</w:t>
      </w:r>
      <w:r w:rsidRPr="00241EBD">
        <w:rPr>
          <w:rFonts w:eastAsia="Times New Roman"/>
          <w:color w:val="000000"/>
          <w:sz w:val="24"/>
        </w:rPr>
        <w:t xml:space="preserve"> </w:t>
      </w:r>
      <w:r w:rsidRPr="00241EBD">
        <w:rPr>
          <w:rFonts w:eastAsia="Times New Roman"/>
          <w:color w:val="000000"/>
          <w:sz w:val="24"/>
          <w:lang w:val="x-none"/>
        </w:rPr>
        <w:t>matter, bring it to the Court or an appointed discovery master for</w:t>
      </w:r>
      <w:r w:rsidRPr="00241EBD">
        <w:rPr>
          <w:rFonts w:eastAsia="Times New Roman"/>
          <w:color w:val="000000"/>
          <w:sz w:val="24"/>
        </w:rPr>
        <w:t xml:space="preserve"> </w:t>
      </w:r>
      <w:r w:rsidRPr="00241EBD">
        <w:rPr>
          <w:rFonts w:eastAsia="Times New Roman"/>
          <w:color w:val="000000"/>
          <w:sz w:val="24"/>
          <w:lang w:val="x-none"/>
        </w:rPr>
        <w:t>resolution.</w:t>
      </w:r>
      <w:r w:rsidRPr="00241EBD">
        <w:rPr>
          <w:rFonts w:eastAsia="Times New Roman"/>
          <w:color w:val="000000"/>
          <w:sz w:val="24"/>
        </w:rPr>
        <w:t xml:space="preserve"> </w:t>
      </w:r>
    </w:p>
    <w:p w:rsidRPr="00241EBD" w:rsidR="00241EBD" w:rsidP="00241EBD" w:rsidRDefault="00241EBD" w14:paraId="38BA6C9B" w14:textId="77777777">
      <w:pPr>
        <w:pStyle w:val="ListParagraph"/>
        <w:numPr>
          <w:ilvl w:val="2"/>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a </w:t>
      </w:r>
      <w:r w:rsidRPr="00241EBD">
        <w:rPr>
          <w:rFonts w:eastAsia="Times New Roman"/>
          <w:color w:val="000000"/>
          <w:sz w:val="24"/>
          <w:lang w:val="x-none"/>
        </w:rPr>
        <w:t>description of the subject matter of the information contained in the</w:t>
      </w:r>
      <w:r w:rsidRPr="00241EBD">
        <w:rPr>
          <w:rFonts w:eastAsia="Times New Roman"/>
          <w:color w:val="000000"/>
          <w:sz w:val="24"/>
        </w:rPr>
        <w:t xml:space="preserve"> </w:t>
      </w:r>
      <w:r w:rsidRPr="00241EBD">
        <w:rPr>
          <w:rFonts w:eastAsia="Times New Roman"/>
          <w:color w:val="000000"/>
          <w:sz w:val="24"/>
          <w:lang w:val="x-none"/>
        </w:rPr>
        <w:t>Document or ESI that, without revealing information itself privileged or</w:t>
      </w:r>
      <w:r w:rsidRPr="00241EBD">
        <w:rPr>
          <w:rFonts w:eastAsia="Times New Roman"/>
          <w:color w:val="000000"/>
          <w:sz w:val="24"/>
        </w:rPr>
        <w:t xml:space="preserve"> </w:t>
      </w:r>
      <w:r w:rsidRPr="00241EBD">
        <w:rPr>
          <w:rFonts w:eastAsia="Times New Roman"/>
          <w:color w:val="000000"/>
          <w:sz w:val="24"/>
          <w:lang w:val="x-none"/>
        </w:rPr>
        <w:t>protected, is sufficient to understand the subject matter of the Document</w:t>
      </w:r>
      <w:r w:rsidRPr="00241EBD">
        <w:rPr>
          <w:rFonts w:eastAsia="Times New Roman"/>
          <w:color w:val="000000"/>
          <w:sz w:val="24"/>
        </w:rPr>
        <w:t xml:space="preserve"> </w:t>
      </w:r>
      <w:r w:rsidRPr="00241EBD">
        <w:rPr>
          <w:rFonts w:eastAsia="Times New Roman"/>
          <w:color w:val="000000"/>
          <w:sz w:val="24"/>
          <w:lang w:val="x-none"/>
        </w:rPr>
        <w:t>and the basis of the claim of privilege or immunity. The same description</w:t>
      </w:r>
      <w:r w:rsidRPr="00241EBD">
        <w:rPr>
          <w:rFonts w:eastAsia="Times New Roman"/>
          <w:color w:val="000000"/>
          <w:sz w:val="24"/>
        </w:rPr>
        <w:t xml:space="preserve"> </w:t>
      </w:r>
      <w:r w:rsidRPr="00241EBD">
        <w:rPr>
          <w:rFonts w:eastAsia="Times New Roman"/>
          <w:color w:val="000000"/>
          <w:sz w:val="24"/>
          <w:lang w:val="x-none"/>
        </w:rPr>
        <w:t>may be used for multiple Documents (i.e., a categorical description) so</w:t>
      </w:r>
      <w:r w:rsidRPr="00241EBD">
        <w:rPr>
          <w:rFonts w:eastAsia="Times New Roman"/>
          <w:color w:val="000000"/>
          <w:sz w:val="24"/>
        </w:rPr>
        <w:t xml:space="preserve"> </w:t>
      </w:r>
      <w:r w:rsidRPr="00241EBD">
        <w:rPr>
          <w:rFonts w:eastAsia="Times New Roman"/>
          <w:color w:val="000000"/>
          <w:sz w:val="24"/>
          <w:lang w:val="x-none"/>
        </w:rPr>
        <w:t>long as the Producing Party has, in good faith, evaluated the Document to</w:t>
      </w:r>
      <w:r w:rsidRPr="00241EBD">
        <w:rPr>
          <w:rFonts w:eastAsia="Times New Roman"/>
          <w:color w:val="000000"/>
          <w:sz w:val="24"/>
        </w:rPr>
        <w:t xml:space="preserve"> </w:t>
      </w:r>
      <w:r w:rsidRPr="00241EBD">
        <w:rPr>
          <w:rFonts w:eastAsia="Times New Roman"/>
          <w:color w:val="000000"/>
          <w:sz w:val="24"/>
          <w:lang w:val="x-none"/>
        </w:rPr>
        <w:t>ensure the categorical description accurately reflects the contents of the</w:t>
      </w:r>
      <w:r w:rsidRPr="00241EBD">
        <w:rPr>
          <w:rFonts w:eastAsia="Times New Roman"/>
          <w:color w:val="000000"/>
          <w:sz w:val="24"/>
        </w:rPr>
        <w:t xml:space="preserve"> </w:t>
      </w:r>
      <w:r w:rsidRPr="00241EBD">
        <w:rPr>
          <w:rFonts w:eastAsia="Times New Roman"/>
          <w:color w:val="000000"/>
          <w:sz w:val="24"/>
          <w:lang w:val="x-none"/>
        </w:rPr>
        <w:lastRenderedPageBreak/>
        <w:t>Document and is sufficient for the Receiving Party to evaluate the claim of</w:t>
      </w:r>
      <w:r w:rsidRPr="00241EBD">
        <w:rPr>
          <w:rFonts w:eastAsia="Times New Roman"/>
          <w:color w:val="000000"/>
          <w:sz w:val="24"/>
        </w:rPr>
        <w:t xml:space="preserve"> </w:t>
      </w:r>
      <w:r w:rsidRPr="00241EBD">
        <w:rPr>
          <w:rFonts w:eastAsia="Times New Roman"/>
          <w:color w:val="000000"/>
          <w:sz w:val="24"/>
          <w:lang w:val="x-none"/>
        </w:rPr>
        <w:t xml:space="preserve">privilege or immunity; </w:t>
      </w:r>
    </w:p>
    <w:p w:rsidRPr="00241EBD" w:rsidR="00241EBD" w:rsidP="00241EBD" w:rsidRDefault="00241EBD" w14:paraId="62E54655" w14:textId="77777777">
      <w:pPr>
        <w:pStyle w:val="ListParagraph"/>
        <w:numPr>
          <w:ilvl w:val="2"/>
          <w:numId w:val="15"/>
        </w:numPr>
        <w:spacing w:line="480" w:lineRule="auto"/>
        <w:textAlignment w:val="baseline"/>
        <w:rPr>
          <w:rFonts w:eastAsia="Times New Roman"/>
          <w:color w:val="000000"/>
          <w:sz w:val="24"/>
          <w:lang w:val="x-none"/>
        </w:rPr>
      </w:pPr>
      <w:r w:rsidRPr="00241EBD">
        <w:rPr>
          <w:rFonts w:eastAsia="Times New Roman"/>
          <w:color w:val="000000"/>
          <w:sz w:val="24"/>
        </w:rPr>
        <w:t xml:space="preserve">the </w:t>
      </w:r>
      <w:r w:rsidRPr="00241EBD">
        <w:rPr>
          <w:rFonts w:eastAsia="Times New Roman"/>
          <w:color w:val="000000"/>
          <w:sz w:val="24"/>
          <w:lang w:val="x-none"/>
        </w:rPr>
        <w:t>type or nature of the privilege asserted (i.e., attorney-client privilege or</w:t>
      </w:r>
      <w:r w:rsidRPr="00241EBD">
        <w:rPr>
          <w:rFonts w:eastAsia="Times New Roman"/>
          <w:color w:val="000000"/>
          <w:sz w:val="24"/>
        </w:rPr>
        <w:t xml:space="preserve"> </w:t>
      </w:r>
      <w:r w:rsidRPr="00241EBD">
        <w:rPr>
          <w:rFonts w:eastAsia="Times New Roman"/>
          <w:color w:val="000000"/>
          <w:sz w:val="24"/>
          <w:lang w:val="x-none"/>
        </w:rPr>
        <w:t>work product doctrine, and if such other privilege or immunity is asserted</w:t>
      </w:r>
      <w:r w:rsidRPr="00241EBD">
        <w:rPr>
          <w:rFonts w:eastAsia="Times New Roman"/>
          <w:color w:val="000000"/>
          <w:sz w:val="24"/>
        </w:rPr>
        <w:t xml:space="preserve"> </w:t>
      </w:r>
      <w:r w:rsidRPr="00241EBD">
        <w:rPr>
          <w:rFonts w:eastAsia="Times New Roman"/>
          <w:color w:val="000000"/>
          <w:sz w:val="24"/>
          <w:lang w:val="x-none"/>
        </w:rPr>
        <w:t>it shall be separately identified along with identification of whether the</w:t>
      </w:r>
      <w:r w:rsidRPr="00241EBD">
        <w:rPr>
          <w:rFonts w:eastAsia="Times New Roman"/>
          <w:color w:val="000000"/>
          <w:sz w:val="24"/>
        </w:rPr>
        <w:t xml:space="preserve"> </w:t>
      </w:r>
      <w:r w:rsidRPr="00241EBD">
        <w:rPr>
          <w:rFonts w:eastAsia="Times New Roman"/>
          <w:color w:val="000000"/>
          <w:sz w:val="24"/>
          <w:lang w:val="x-none"/>
        </w:rPr>
        <w:t>Producing Party or some other entity holds the privilege or protection</w:t>
      </w:r>
      <w:r w:rsidRPr="00241EBD">
        <w:rPr>
          <w:rFonts w:eastAsia="Times New Roman"/>
          <w:color w:val="000000"/>
          <w:sz w:val="24"/>
        </w:rPr>
        <w:t xml:space="preserve"> </w:t>
      </w:r>
      <w:r w:rsidRPr="00241EBD">
        <w:rPr>
          <w:rFonts w:eastAsia="Times New Roman"/>
          <w:color w:val="000000"/>
          <w:sz w:val="24"/>
          <w:lang w:val="x-none"/>
        </w:rPr>
        <w:t>asserted);</w:t>
      </w:r>
      <w:r w:rsidRPr="00241EBD">
        <w:rPr>
          <w:rFonts w:eastAsia="Times New Roman"/>
          <w:color w:val="000000"/>
          <w:sz w:val="24"/>
        </w:rPr>
        <w:t xml:space="preserve"> </w:t>
      </w:r>
      <w:r w:rsidRPr="00241EBD" w:rsidR="00F95BE6">
        <w:rPr>
          <w:rFonts w:eastAsia="Times New Roman"/>
          <w:color w:val="000000"/>
          <w:sz w:val="24"/>
          <w:lang w:val="x-none"/>
        </w:rPr>
        <w:t>and</w:t>
      </w:r>
    </w:p>
    <w:p w:rsidRPr="00F95BE6" w:rsidR="00F95BE6" w:rsidP="00F95BE6" w:rsidRDefault="00F95BE6" w14:paraId="10C8046C" w14:textId="77777777">
      <w:pPr>
        <w:pStyle w:val="ListParagraph"/>
        <w:numPr>
          <w:ilvl w:val="2"/>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an </w:t>
      </w:r>
      <w:r w:rsidRPr="00F95BE6">
        <w:rPr>
          <w:rFonts w:eastAsia="Times New Roman"/>
          <w:color w:val="000000"/>
          <w:sz w:val="24"/>
          <w:lang w:val="x-none"/>
        </w:rPr>
        <w:t>indication of whether the Document or ESI has been redacted and</w:t>
      </w:r>
      <w:r w:rsidRPr="00F95BE6">
        <w:rPr>
          <w:rFonts w:eastAsia="Times New Roman"/>
          <w:color w:val="000000"/>
          <w:sz w:val="24"/>
        </w:rPr>
        <w:t xml:space="preserve"> </w:t>
      </w:r>
      <w:r w:rsidRPr="00F95BE6">
        <w:rPr>
          <w:rFonts w:eastAsia="Times New Roman"/>
          <w:color w:val="000000"/>
          <w:sz w:val="24"/>
          <w:lang w:val="x-none"/>
        </w:rPr>
        <w:t>produced or withheld in its entirety</w:t>
      </w:r>
      <w:r>
        <w:rPr>
          <w:rFonts w:eastAsia="Times New Roman"/>
          <w:color w:val="000000"/>
          <w:sz w:val="24"/>
        </w:rPr>
        <w:t>.</w:t>
      </w:r>
    </w:p>
    <w:p w:rsidRPr="007F22D9" w:rsidR="007F22D9" w:rsidP="0002210A" w:rsidRDefault="0002210A" w14:paraId="645E5908" w14:textId="7FD3D952">
      <w:pPr>
        <w:pStyle w:val="ListParagraph"/>
        <w:numPr>
          <w:ilvl w:val="1"/>
          <w:numId w:val="15"/>
        </w:numPr>
        <w:spacing w:line="480" w:lineRule="auto"/>
        <w:textAlignment w:val="baseline"/>
        <w:rPr>
          <w:rFonts w:eastAsia="Times New Roman"/>
          <w:color w:val="000000"/>
          <w:sz w:val="24"/>
          <w:lang w:val="x-none"/>
        </w:rPr>
      </w:pPr>
      <w:r>
        <w:rPr>
          <w:rFonts w:eastAsia="Times New Roman"/>
          <w:color w:val="000000"/>
          <w:sz w:val="24"/>
        </w:rPr>
        <w:t>For email threads, the Producing Party shall log an entry for each lesser-included email in the thread, or the Producing Party shall log a single entry for the entire thread and produce a redacted version of the threaded email</w:t>
      </w:r>
      <w:r w:rsidR="001D4C9F">
        <w:rPr>
          <w:rFonts w:eastAsia="Times New Roman"/>
          <w:color w:val="000000"/>
          <w:sz w:val="24"/>
        </w:rPr>
        <w:t>.</w:t>
      </w:r>
    </w:p>
    <w:p w:rsidRPr="00F95BE6" w:rsidR="00F95BE6" w:rsidP="00F95BE6" w:rsidRDefault="00F95BE6" w14:paraId="128A71C8" w14:textId="77777777">
      <w:pPr>
        <w:pStyle w:val="ListParagraph"/>
        <w:numPr>
          <w:ilvl w:val="1"/>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For ESI, </w:t>
      </w:r>
      <w:r w:rsidRPr="00F95BE6">
        <w:rPr>
          <w:rFonts w:eastAsia="Times New Roman"/>
          <w:color w:val="000000"/>
          <w:sz w:val="24"/>
          <w:lang w:val="x-none"/>
        </w:rPr>
        <w:t>as an alternative to manually entering the information required under</w:t>
      </w:r>
      <w:r w:rsidRPr="00F95BE6">
        <w:rPr>
          <w:rFonts w:eastAsia="Times New Roman"/>
          <w:color w:val="000000"/>
          <w:sz w:val="24"/>
        </w:rPr>
        <w:t xml:space="preserve"> </w:t>
      </w:r>
      <w:r w:rsidRPr="00F95BE6">
        <w:rPr>
          <w:rFonts w:eastAsia="Times New Roman"/>
          <w:color w:val="000000"/>
          <w:sz w:val="24"/>
          <w:lang w:val="x-none"/>
        </w:rPr>
        <w:t>Paragraph 12.2 (a)-(d) of this ESI Protocol, a portion of each Producing Party’s</w:t>
      </w:r>
      <w:r w:rsidRPr="00F95BE6">
        <w:rPr>
          <w:rFonts w:eastAsia="Times New Roman"/>
          <w:color w:val="000000"/>
          <w:sz w:val="24"/>
        </w:rPr>
        <w:t xml:space="preserve"> </w:t>
      </w:r>
      <w:r w:rsidRPr="00F95BE6">
        <w:rPr>
          <w:rFonts w:eastAsia="Times New Roman"/>
          <w:color w:val="000000"/>
          <w:sz w:val="24"/>
          <w:lang w:val="x-none"/>
        </w:rPr>
        <w:t>privilege log may be generated by exporting objective Metadata from the review</w:t>
      </w:r>
      <w:r w:rsidRPr="00F95BE6">
        <w:rPr>
          <w:rFonts w:eastAsia="Times New Roman"/>
          <w:color w:val="000000"/>
          <w:sz w:val="24"/>
        </w:rPr>
        <w:t xml:space="preserve"> </w:t>
      </w:r>
      <w:r w:rsidRPr="00F95BE6">
        <w:rPr>
          <w:rFonts w:eastAsia="Times New Roman"/>
          <w:color w:val="000000"/>
          <w:sz w:val="24"/>
          <w:lang w:val="x-none"/>
        </w:rPr>
        <w:t>tool used to identify privileged or work-product protected Documents where the</w:t>
      </w:r>
      <w:r w:rsidRPr="00F95BE6">
        <w:rPr>
          <w:rFonts w:eastAsia="Times New Roman"/>
          <w:color w:val="000000"/>
          <w:sz w:val="24"/>
        </w:rPr>
        <w:t xml:space="preserve"> </w:t>
      </w:r>
      <w:r w:rsidRPr="00F95BE6">
        <w:rPr>
          <w:rFonts w:eastAsia="Times New Roman"/>
          <w:color w:val="000000"/>
          <w:sz w:val="24"/>
          <w:lang w:val="x-none"/>
        </w:rPr>
        <w:t>objective Metadata provides the information required under those subparagraphs,</w:t>
      </w:r>
      <w:r w:rsidRPr="00F95BE6">
        <w:rPr>
          <w:rFonts w:eastAsia="Times New Roman"/>
          <w:color w:val="000000"/>
          <w:sz w:val="24"/>
        </w:rPr>
        <w:t xml:space="preserve"> </w:t>
      </w:r>
      <w:r w:rsidRPr="00F95BE6">
        <w:rPr>
          <w:rFonts w:eastAsia="Times New Roman"/>
          <w:color w:val="000000"/>
          <w:sz w:val="24"/>
          <w:lang w:val="x-none"/>
        </w:rPr>
        <w:t>provided, however, that: the Metadata are reasonably understandable and legible;</w:t>
      </w:r>
      <w:r w:rsidRPr="00F95BE6">
        <w:rPr>
          <w:rFonts w:eastAsia="Times New Roman"/>
          <w:color w:val="000000"/>
          <w:sz w:val="24"/>
        </w:rPr>
        <w:t xml:space="preserve"> </w:t>
      </w:r>
      <w:r w:rsidRPr="00F95BE6">
        <w:rPr>
          <w:rFonts w:eastAsia="Times New Roman"/>
          <w:color w:val="000000"/>
          <w:sz w:val="24"/>
          <w:lang w:val="x-none"/>
        </w:rPr>
        <w:t>the requirement to provide a key or other documents sufficient to identify the job</w:t>
      </w:r>
      <w:r w:rsidRPr="00F95BE6">
        <w:rPr>
          <w:rFonts w:eastAsia="Times New Roman"/>
          <w:color w:val="000000"/>
          <w:sz w:val="24"/>
        </w:rPr>
        <w:t xml:space="preserve"> </w:t>
      </w:r>
      <w:r w:rsidRPr="00F95BE6">
        <w:rPr>
          <w:rFonts w:eastAsia="Times New Roman"/>
          <w:color w:val="000000"/>
          <w:sz w:val="24"/>
          <w:lang w:val="x-none"/>
        </w:rPr>
        <w:t>titles or job responsibilities of the persons identified in the metadata is satisfied or</w:t>
      </w:r>
      <w:r w:rsidRPr="00F95BE6">
        <w:rPr>
          <w:rFonts w:eastAsia="Times New Roman"/>
          <w:color w:val="000000"/>
          <w:sz w:val="24"/>
        </w:rPr>
        <w:t xml:space="preserve"> </w:t>
      </w:r>
      <w:r w:rsidRPr="00F95BE6">
        <w:rPr>
          <w:rFonts w:eastAsia="Times New Roman"/>
          <w:color w:val="000000"/>
          <w:sz w:val="24"/>
          <w:lang w:val="x-none"/>
        </w:rPr>
        <w:t>a meet and confer on that issue is requested, as provided under Paragraph 12.2(d);</w:t>
      </w:r>
      <w:r w:rsidRPr="00F95BE6">
        <w:rPr>
          <w:rFonts w:eastAsia="Times New Roman"/>
          <w:color w:val="000000"/>
          <w:sz w:val="24"/>
        </w:rPr>
        <w:t xml:space="preserve"> </w:t>
      </w:r>
      <w:r w:rsidRPr="00F95BE6">
        <w:rPr>
          <w:rFonts w:eastAsia="Times New Roman"/>
          <w:color w:val="000000"/>
          <w:sz w:val="24"/>
          <w:lang w:val="x-none"/>
        </w:rPr>
        <w:t>for email senders or recipients for which the Metadata reveals only an email</w:t>
      </w:r>
      <w:r w:rsidRPr="00F95BE6">
        <w:rPr>
          <w:rFonts w:eastAsia="Times New Roman"/>
          <w:color w:val="000000"/>
          <w:sz w:val="24"/>
        </w:rPr>
        <w:t xml:space="preserve"> </w:t>
      </w:r>
      <w:r w:rsidRPr="00F95BE6">
        <w:rPr>
          <w:rFonts w:eastAsia="Times New Roman"/>
          <w:color w:val="000000"/>
          <w:sz w:val="24"/>
          <w:lang w:val="x-none"/>
        </w:rPr>
        <w:t>address rather than an individual’s name, the Producing Party shall provide a</w:t>
      </w:r>
      <w:r w:rsidRPr="00F95BE6">
        <w:rPr>
          <w:rFonts w:eastAsia="Times New Roman"/>
          <w:color w:val="000000"/>
          <w:sz w:val="24"/>
        </w:rPr>
        <w:t xml:space="preserve"> </w:t>
      </w:r>
      <w:r w:rsidRPr="00F95BE6">
        <w:rPr>
          <w:rFonts w:eastAsia="Times New Roman"/>
          <w:color w:val="000000"/>
          <w:sz w:val="24"/>
          <w:lang w:val="x-none"/>
        </w:rPr>
        <w:lastRenderedPageBreak/>
        <w:t>“key” that identifies the individuals associated with such email addresses and</w:t>
      </w:r>
      <w:r w:rsidRPr="00F95BE6">
        <w:rPr>
          <w:rFonts w:eastAsia="Times New Roman"/>
          <w:color w:val="000000"/>
          <w:sz w:val="24"/>
        </w:rPr>
        <w:t xml:space="preserve"> </w:t>
      </w:r>
      <w:r w:rsidRPr="00F95BE6">
        <w:rPr>
          <w:rFonts w:eastAsia="Times New Roman"/>
          <w:color w:val="000000"/>
          <w:sz w:val="24"/>
          <w:lang w:val="x-none"/>
        </w:rPr>
        <w:t>identify any email addresses for which the associated individual is unknown; and</w:t>
      </w:r>
      <w:r w:rsidRPr="00F95BE6">
        <w:rPr>
          <w:rFonts w:eastAsia="Times New Roman"/>
          <w:color w:val="000000"/>
          <w:sz w:val="24"/>
        </w:rPr>
        <w:t xml:space="preserve"> </w:t>
      </w:r>
      <w:r w:rsidRPr="00F95BE6">
        <w:rPr>
          <w:rFonts w:eastAsia="Times New Roman"/>
          <w:color w:val="000000"/>
          <w:sz w:val="24"/>
          <w:lang w:val="x-none"/>
        </w:rPr>
        <w:t>that for email, email and any attachments are sequentially logged.</w:t>
      </w:r>
      <w:r w:rsidRPr="00F95BE6">
        <w:rPr>
          <w:rFonts w:eastAsia="Times New Roman"/>
          <w:color w:val="000000"/>
          <w:sz w:val="24"/>
        </w:rPr>
        <w:t xml:space="preserve"> </w:t>
      </w:r>
    </w:p>
    <w:p w:rsidRPr="00F95BE6" w:rsidR="00F95BE6" w:rsidP="00F95BE6" w:rsidRDefault="00F95BE6" w14:paraId="643BD262" w14:textId="77777777">
      <w:pPr>
        <w:pStyle w:val="ListParagraph"/>
        <w:numPr>
          <w:ilvl w:val="2"/>
          <w:numId w:val="15"/>
        </w:numPr>
        <w:spacing w:line="480" w:lineRule="auto"/>
        <w:textAlignment w:val="baseline"/>
        <w:rPr>
          <w:rFonts w:eastAsia="Times New Roman"/>
          <w:color w:val="000000"/>
          <w:sz w:val="24"/>
          <w:lang w:val="x-none"/>
        </w:rPr>
      </w:pPr>
      <w:r>
        <w:rPr>
          <w:rFonts w:eastAsia="Times New Roman"/>
          <w:color w:val="000000"/>
          <w:sz w:val="24"/>
        </w:rPr>
        <w:t xml:space="preserve">Such Metadata </w:t>
      </w:r>
      <w:r w:rsidRPr="00F95BE6">
        <w:rPr>
          <w:rFonts w:eastAsia="Times New Roman"/>
          <w:color w:val="000000"/>
          <w:sz w:val="24"/>
          <w:lang w:val="x-none"/>
        </w:rPr>
        <w:t>shall include the following:</w:t>
      </w:r>
    </w:p>
    <w:p w:rsidRPr="00F95BE6" w:rsidR="00F95BE6" w:rsidP="00F95BE6" w:rsidRDefault="00F95BE6" w14:paraId="6602D370" w14:textId="77777777">
      <w:pPr>
        <w:pStyle w:val="ListParagraph"/>
        <w:numPr>
          <w:ilvl w:val="3"/>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A </w:t>
      </w:r>
      <w:r w:rsidRPr="00F95BE6">
        <w:rPr>
          <w:rFonts w:eastAsia="Times New Roman"/>
          <w:color w:val="000000"/>
          <w:sz w:val="24"/>
          <w:lang w:val="x-none"/>
        </w:rPr>
        <w:t>unique privilege log identifier or, in the case of redacted</w:t>
      </w:r>
      <w:r w:rsidRPr="00F95BE6">
        <w:rPr>
          <w:rFonts w:eastAsia="Times New Roman"/>
          <w:color w:val="000000"/>
          <w:sz w:val="24"/>
        </w:rPr>
        <w:t xml:space="preserve"> </w:t>
      </w:r>
      <w:r w:rsidRPr="00F95BE6">
        <w:rPr>
          <w:rFonts w:eastAsia="Times New Roman"/>
          <w:color w:val="000000"/>
          <w:sz w:val="24"/>
          <w:lang w:val="x-none"/>
        </w:rPr>
        <w:t>documents, the Bates number assigned to such document;</w:t>
      </w:r>
    </w:p>
    <w:p w:rsidRPr="00F95BE6" w:rsidR="0071076F" w:rsidP="00F95BE6" w:rsidRDefault="00F95BE6" w14:paraId="157667BA"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Author</w:t>
      </w:r>
    </w:p>
    <w:p w:rsidRPr="00F95BE6" w:rsidR="00F95BE6" w:rsidP="00F95BE6" w:rsidRDefault="00F95BE6" w14:paraId="7A75FD98"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From</w:t>
      </w:r>
    </w:p>
    <w:p w:rsidRPr="00F95BE6" w:rsidR="00F95BE6" w:rsidP="00F95BE6" w:rsidRDefault="00F95BE6" w14:paraId="1B8EA4CF"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To</w:t>
      </w:r>
    </w:p>
    <w:p w:rsidRPr="00F95BE6" w:rsidR="00F95BE6" w:rsidP="00F95BE6" w:rsidRDefault="00F95BE6" w14:paraId="4A5564F4"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CC</w:t>
      </w:r>
    </w:p>
    <w:p w:rsidRPr="00F95BE6" w:rsidR="00F95BE6" w:rsidP="00F95BE6" w:rsidRDefault="00F95BE6" w14:paraId="490EB09E"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BCC</w:t>
      </w:r>
    </w:p>
    <w:p w:rsidRPr="00F95BE6" w:rsidR="00F95BE6" w:rsidP="00F95BE6" w:rsidRDefault="00F95BE6" w14:paraId="539A7E48"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 xml:space="preserve">Date Sent, </w:t>
      </w:r>
      <w:r w:rsidRPr="00F95BE6">
        <w:rPr>
          <w:rFonts w:eastAsia="Times New Roman"/>
          <w:color w:val="000000"/>
          <w:sz w:val="24"/>
          <w:lang w:val="x-none"/>
        </w:rPr>
        <w:t>Received or Created</w:t>
      </w:r>
    </w:p>
    <w:p w:rsidRPr="00F95BE6" w:rsidR="00F95BE6" w:rsidP="00F95BE6" w:rsidRDefault="00F95BE6" w14:paraId="68EB64AC" w14:textId="77777777">
      <w:pPr>
        <w:pStyle w:val="ListParagraph"/>
        <w:numPr>
          <w:ilvl w:val="3"/>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Document </w:t>
      </w:r>
      <w:r w:rsidRPr="00F95BE6">
        <w:rPr>
          <w:rFonts w:eastAsia="Times New Roman"/>
          <w:color w:val="000000"/>
          <w:sz w:val="24"/>
          <w:lang w:val="x-none"/>
        </w:rPr>
        <w:t>Type, (for example MSG (message), ATT (attachment)</w:t>
      </w:r>
      <w:r>
        <w:rPr>
          <w:rFonts w:eastAsia="Times New Roman"/>
          <w:color w:val="000000"/>
          <w:sz w:val="24"/>
        </w:rPr>
        <w:t xml:space="preserve">, </w:t>
      </w:r>
      <w:r w:rsidRPr="00F95BE6">
        <w:rPr>
          <w:rFonts w:eastAsia="Times New Roman"/>
          <w:color w:val="000000"/>
          <w:sz w:val="24"/>
          <w:lang w:val="x-none"/>
        </w:rPr>
        <w:t>DOC (loose file)</w:t>
      </w:r>
    </w:p>
    <w:p w:rsidRPr="00F95BE6" w:rsidR="00F95BE6" w:rsidP="00F95BE6" w:rsidRDefault="00F95BE6" w14:paraId="2982167E" w14:textId="77777777">
      <w:pPr>
        <w:pStyle w:val="ListParagraph"/>
        <w:numPr>
          <w:ilvl w:val="3"/>
          <w:numId w:val="15"/>
        </w:numPr>
        <w:spacing w:line="480" w:lineRule="auto"/>
        <w:textAlignment w:val="baseline"/>
        <w:rPr>
          <w:rFonts w:eastAsia="Times New Roman"/>
          <w:color w:val="000000"/>
          <w:sz w:val="24"/>
          <w:lang w:val="x-none"/>
        </w:rPr>
      </w:pPr>
      <w:r>
        <w:rPr>
          <w:rFonts w:eastAsia="Times New Roman"/>
          <w:color w:val="000000"/>
          <w:sz w:val="24"/>
        </w:rPr>
        <w:t xml:space="preserve">Page Count or </w:t>
      </w:r>
      <w:r w:rsidRPr="00F95BE6">
        <w:rPr>
          <w:rFonts w:eastAsia="Times New Roman"/>
          <w:color w:val="000000"/>
          <w:sz w:val="24"/>
          <w:lang w:val="x-none"/>
        </w:rPr>
        <w:t>File Size</w:t>
      </w:r>
    </w:p>
    <w:p w:rsidRPr="00F95BE6" w:rsidR="00F95BE6" w:rsidP="00F95BE6" w:rsidRDefault="00F95BE6" w14:paraId="7EA5AAD9" w14:textId="77777777">
      <w:pPr>
        <w:pStyle w:val="ListParagraph"/>
        <w:numPr>
          <w:ilvl w:val="1"/>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The </w:t>
      </w:r>
      <w:r w:rsidRPr="00F95BE6">
        <w:rPr>
          <w:rFonts w:eastAsia="Times New Roman"/>
          <w:color w:val="000000"/>
          <w:sz w:val="24"/>
          <w:lang w:val="x-none"/>
        </w:rPr>
        <w:t>Producing Party shall produce a key showing the job title(s) for all attorneys</w:t>
      </w:r>
      <w:r w:rsidRPr="00F95BE6">
        <w:rPr>
          <w:rFonts w:eastAsia="Times New Roman"/>
          <w:color w:val="000000"/>
          <w:sz w:val="24"/>
        </w:rPr>
        <w:t xml:space="preserve"> </w:t>
      </w:r>
      <w:r w:rsidRPr="00F95BE6">
        <w:rPr>
          <w:rFonts w:eastAsia="Times New Roman"/>
          <w:color w:val="000000"/>
          <w:sz w:val="24"/>
          <w:lang w:val="x-none"/>
        </w:rPr>
        <w:t>identified on that Producing Party’s privilege log.</w:t>
      </w:r>
    </w:p>
    <w:p w:rsidRPr="00F95BE6" w:rsidR="00F95BE6" w:rsidP="00F95BE6" w:rsidRDefault="00F95BE6" w14:paraId="3498472F" w14:textId="77777777">
      <w:pPr>
        <w:pStyle w:val="ListParagraph"/>
        <w:numPr>
          <w:ilvl w:val="1"/>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Should </w:t>
      </w:r>
      <w:r w:rsidRPr="00F95BE6">
        <w:rPr>
          <w:rFonts w:eastAsia="Times New Roman"/>
          <w:color w:val="000000"/>
          <w:sz w:val="24"/>
          <w:lang w:val="x-none"/>
        </w:rPr>
        <w:t>a Receiving Party be unable to ascertain whether or not a Document</w:t>
      </w:r>
      <w:r w:rsidRPr="00F95BE6">
        <w:rPr>
          <w:rFonts w:eastAsia="Times New Roman"/>
          <w:color w:val="000000"/>
          <w:sz w:val="24"/>
        </w:rPr>
        <w:t xml:space="preserve"> </w:t>
      </w:r>
      <w:r w:rsidRPr="00F95BE6">
        <w:rPr>
          <w:rFonts w:eastAsia="Times New Roman"/>
          <w:color w:val="000000"/>
          <w:sz w:val="24"/>
          <w:lang w:val="x-none"/>
        </w:rPr>
        <w:t>contained on the log is privileged or have reason to believe a particular entry on</w:t>
      </w:r>
      <w:r w:rsidRPr="00F95BE6">
        <w:rPr>
          <w:rFonts w:eastAsia="Times New Roman"/>
          <w:color w:val="000000"/>
          <w:sz w:val="24"/>
        </w:rPr>
        <w:t xml:space="preserve"> </w:t>
      </w:r>
      <w:r w:rsidRPr="00F95BE6">
        <w:rPr>
          <w:rFonts w:eastAsia="Times New Roman"/>
          <w:color w:val="000000"/>
          <w:sz w:val="24"/>
          <w:lang w:val="x-none"/>
        </w:rPr>
        <w:t>the log is responsive and does not reflect privileged information, the Receiving</w:t>
      </w:r>
      <w:r w:rsidRPr="00F95BE6">
        <w:rPr>
          <w:rFonts w:eastAsia="Times New Roman"/>
          <w:color w:val="000000"/>
          <w:sz w:val="24"/>
        </w:rPr>
        <w:t xml:space="preserve"> </w:t>
      </w:r>
      <w:r w:rsidRPr="00F95BE6">
        <w:rPr>
          <w:rFonts w:eastAsia="Times New Roman"/>
          <w:color w:val="000000"/>
          <w:sz w:val="24"/>
          <w:lang w:val="x-none"/>
        </w:rPr>
        <w:t>Party may request a meet and confer, and the Requesting Party, Receiving Party,</w:t>
      </w:r>
      <w:r w:rsidRPr="00F95BE6">
        <w:rPr>
          <w:rFonts w:eastAsia="Times New Roman"/>
          <w:color w:val="000000"/>
          <w:sz w:val="24"/>
        </w:rPr>
        <w:t xml:space="preserve"> </w:t>
      </w:r>
      <w:r w:rsidRPr="00F95BE6">
        <w:rPr>
          <w:rFonts w:eastAsia="Times New Roman"/>
          <w:color w:val="000000"/>
          <w:sz w:val="24"/>
          <w:lang w:val="x-none"/>
        </w:rPr>
        <w:t>and/or Producing Party, as appropriate, shall, meet and confer about such</w:t>
      </w:r>
      <w:r w:rsidRPr="00F95BE6">
        <w:rPr>
          <w:rFonts w:eastAsia="Times New Roman"/>
          <w:color w:val="000000"/>
          <w:sz w:val="24"/>
        </w:rPr>
        <w:t xml:space="preserve"> </w:t>
      </w:r>
      <w:r w:rsidRPr="00F95BE6">
        <w:rPr>
          <w:rFonts w:eastAsia="Times New Roman"/>
          <w:color w:val="000000"/>
          <w:sz w:val="24"/>
          <w:lang w:val="x-none"/>
        </w:rPr>
        <w:t>deficiencies. The Producing Party shall provide additional information necessary</w:t>
      </w:r>
      <w:r w:rsidRPr="00F95BE6">
        <w:rPr>
          <w:rFonts w:eastAsia="Times New Roman"/>
          <w:color w:val="000000"/>
          <w:sz w:val="24"/>
        </w:rPr>
        <w:t xml:space="preserve"> </w:t>
      </w:r>
      <w:r w:rsidRPr="00F95BE6">
        <w:rPr>
          <w:rFonts w:eastAsia="Times New Roman"/>
          <w:color w:val="000000"/>
          <w:sz w:val="24"/>
          <w:lang w:val="x-none"/>
        </w:rPr>
        <w:lastRenderedPageBreak/>
        <w:t>for the Receiving Party to determine if the Document has been properly withheld</w:t>
      </w:r>
      <w:r w:rsidRPr="00F95BE6">
        <w:rPr>
          <w:rFonts w:eastAsia="Times New Roman"/>
          <w:color w:val="000000"/>
          <w:sz w:val="24"/>
        </w:rPr>
        <w:t xml:space="preserve"> </w:t>
      </w:r>
      <w:r w:rsidRPr="00F95BE6">
        <w:rPr>
          <w:rFonts w:eastAsia="Times New Roman"/>
          <w:color w:val="000000"/>
          <w:sz w:val="24"/>
          <w:lang w:val="x-none"/>
        </w:rPr>
        <w:t>or redacted. If the Requesting Party, Receiving Party, and/or Producing Party, as</w:t>
      </w:r>
      <w:r w:rsidRPr="00F95BE6">
        <w:rPr>
          <w:rFonts w:eastAsia="Times New Roman"/>
          <w:color w:val="000000"/>
          <w:sz w:val="24"/>
        </w:rPr>
        <w:t xml:space="preserve"> </w:t>
      </w:r>
      <w:r w:rsidRPr="00F95BE6">
        <w:rPr>
          <w:rFonts w:eastAsia="Times New Roman"/>
          <w:color w:val="000000"/>
          <w:sz w:val="24"/>
          <w:lang w:val="x-none"/>
        </w:rPr>
        <w:t>appropriate, cannot agree on the provision of such additional information, the</w:t>
      </w:r>
      <w:r w:rsidRPr="00F95BE6">
        <w:rPr>
          <w:rFonts w:eastAsia="Times New Roman"/>
          <w:color w:val="000000"/>
          <w:sz w:val="24"/>
        </w:rPr>
        <w:t xml:space="preserve"> </w:t>
      </w:r>
      <w:r w:rsidRPr="00F95BE6">
        <w:rPr>
          <w:rFonts w:eastAsia="Times New Roman"/>
          <w:color w:val="000000"/>
          <w:sz w:val="24"/>
          <w:lang w:val="x-none"/>
        </w:rPr>
        <w:t>Receiving Party will promptly move the Court or an appointed discovery master</w:t>
      </w:r>
      <w:r w:rsidRPr="00F95BE6">
        <w:rPr>
          <w:rFonts w:eastAsia="Times New Roman"/>
          <w:color w:val="000000"/>
          <w:sz w:val="24"/>
        </w:rPr>
        <w:t xml:space="preserve"> </w:t>
      </w:r>
      <w:r w:rsidRPr="00F95BE6">
        <w:rPr>
          <w:rFonts w:eastAsia="Times New Roman"/>
          <w:color w:val="000000"/>
          <w:sz w:val="24"/>
          <w:lang w:val="x-none"/>
        </w:rPr>
        <w:t>for resolution.</w:t>
      </w:r>
      <w:r w:rsidRPr="00F95BE6">
        <w:rPr>
          <w:rFonts w:eastAsia="Times New Roman"/>
          <w:color w:val="000000"/>
          <w:sz w:val="24"/>
        </w:rPr>
        <w:t xml:space="preserve"> </w:t>
      </w:r>
    </w:p>
    <w:p w:rsidRPr="00F95BE6" w:rsidR="00F95BE6" w:rsidP="00F95BE6" w:rsidRDefault="00F95BE6" w14:paraId="50EFB5C2" w14:textId="77777777">
      <w:pPr>
        <w:pStyle w:val="ListParagraph"/>
        <w:numPr>
          <w:ilvl w:val="1"/>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Privilege </w:t>
      </w:r>
      <w:r w:rsidRPr="00F95BE6">
        <w:rPr>
          <w:rFonts w:eastAsia="Times New Roman"/>
          <w:color w:val="000000"/>
          <w:sz w:val="24"/>
          <w:lang w:val="x-none"/>
        </w:rPr>
        <w:t>logs shall be produced within a reasonable time following production of</w:t>
      </w:r>
      <w:r w:rsidRPr="00F95BE6">
        <w:rPr>
          <w:rFonts w:eastAsia="Times New Roman"/>
          <w:color w:val="000000"/>
          <w:sz w:val="24"/>
        </w:rPr>
        <w:t xml:space="preserve"> </w:t>
      </w:r>
      <w:r w:rsidRPr="00F95BE6">
        <w:rPr>
          <w:rFonts w:eastAsia="Times New Roman"/>
          <w:color w:val="000000"/>
          <w:sz w:val="24"/>
          <w:lang w:val="x-none"/>
        </w:rPr>
        <w:t>the first production volume and shall be supplemented within a reasonable time</w:t>
      </w:r>
      <w:r w:rsidRPr="00F95BE6">
        <w:rPr>
          <w:rFonts w:eastAsia="Times New Roman"/>
          <w:color w:val="000000"/>
          <w:sz w:val="24"/>
        </w:rPr>
        <w:t xml:space="preserve"> </w:t>
      </w:r>
      <w:r w:rsidRPr="00F95BE6">
        <w:rPr>
          <w:rFonts w:eastAsia="Times New Roman"/>
          <w:color w:val="000000"/>
          <w:sz w:val="24"/>
          <w:lang w:val="x-none"/>
        </w:rPr>
        <w:t>following each subsequent production where production occurs on a rolling basis,</w:t>
      </w:r>
      <w:r w:rsidRPr="00F95BE6">
        <w:rPr>
          <w:rFonts w:eastAsia="Times New Roman"/>
          <w:color w:val="000000"/>
          <w:sz w:val="24"/>
        </w:rPr>
        <w:t xml:space="preserve"> </w:t>
      </w:r>
      <w:r w:rsidRPr="00F95BE6">
        <w:rPr>
          <w:rFonts w:eastAsia="Times New Roman"/>
          <w:color w:val="000000"/>
          <w:sz w:val="24"/>
          <w:lang w:val="x-none"/>
        </w:rPr>
        <w:t>or by another date upon agreement of the Requesting Party and the Producing</w:t>
      </w:r>
      <w:r w:rsidRPr="00F95BE6">
        <w:rPr>
          <w:rFonts w:eastAsia="Times New Roman"/>
          <w:color w:val="000000"/>
          <w:sz w:val="24"/>
        </w:rPr>
        <w:t xml:space="preserve"> </w:t>
      </w:r>
      <w:r w:rsidRPr="00F95BE6">
        <w:rPr>
          <w:rFonts w:eastAsia="Times New Roman"/>
          <w:color w:val="000000"/>
          <w:sz w:val="24"/>
          <w:lang w:val="x-none"/>
        </w:rPr>
        <w:t>Party. The Requesting Party, Receiving Party, and/or Producing Party, as</w:t>
      </w:r>
      <w:r w:rsidRPr="00F95BE6">
        <w:rPr>
          <w:rFonts w:eastAsia="Times New Roman"/>
          <w:color w:val="000000"/>
          <w:sz w:val="24"/>
        </w:rPr>
        <w:t xml:space="preserve"> </w:t>
      </w:r>
      <w:r w:rsidRPr="00F95BE6">
        <w:rPr>
          <w:rFonts w:eastAsia="Times New Roman"/>
          <w:color w:val="000000"/>
          <w:sz w:val="24"/>
          <w:lang w:val="x-none"/>
        </w:rPr>
        <w:t>appropriate, shall meet and confer to reach agreement regarding what constitutes</w:t>
      </w:r>
      <w:r w:rsidRPr="00F95BE6">
        <w:rPr>
          <w:rFonts w:eastAsia="Times New Roman"/>
          <w:color w:val="000000"/>
          <w:sz w:val="24"/>
        </w:rPr>
        <w:t xml:space="preserve"> </w:t>
      </w:r>
      <w:r w:rsidRPr="00F95BE6">
        <w:rPr>
          <w:rFonts w:eastAsia="Times New Roman"/>
          <w:color w:val="000000"/>
          <w:sz w:val="24"/>
          <w:lang w:val="x-none"/>
        </w:rPr>
        <w:t>such reasonable time for that privilege log production.</w:t>
      </w:r>
    </w:p>
    <w:p w:rsidRPr="00F95BE6" w:rsidR="00F95BE6" w:rsidP="00F95BE6" w:rsidRDefault="00F95BE6" w14:paraId="171CAB98" w14:textId="77777777">
      <w:pPr>
        <w:pStyle w:val="ListParagraph"/>
        <w:numPr>
          <w:ilvl w:val="1"/>
          <w:numId w:val="15"/>
        </w:numPr>
        <w:spacing w:line="480" w:lineRule="auto"/>
        <w:textAlignment w:val="baseline"/>
        <w:rPr>
          <w:rFonts w:eastAsia="Times New Roman"/>
          <w:color w:val="000000"/>
          <w:sz w:val="24"/>
          <w:lang w:val="x-none"/>
        </w:rPr>
      </w:pPr>
      <w:r>
        <w:rPr>
          <w:rFonts w:eastAsia="Times New Roman"/>
          <w:color w:val="000000"/>
          <w:sz w:val="24"/>
        </w:rPr>
        <w:t xml:space="preserve">Documents </w:t>
      </w:r>
      <w:r w:rsidRPr="00F95BE6">
        <w:rPr>
          <w:rFonts w:eastAsia="Times New Roman"/>
          <w:color w:val="000000"/>
          <w:sz w:val="24"/>
          <w:lang w:val="x-none"/>
        </w:rPr>
        <w:t>Presumptively Excluded from the Privilege Logs.</w:t>
      </w:r>
    </w:p>
    <w:p w:rsidRPr="00F95BE6" w:rsidR="00F95BE6" w:rsidP="00F95BE6" w:rsidRDefault="00F95BE6" w14:paraId="41EFB113" w14:textId="77777777">
      <w:pPr>
        <w:pStyle w:val="ListParagraph"/>
        <w:numPr>
          <w:ilvl w:val="2"/>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Any </w:t>
      </w:r>
      <w:r w:rsidRPr="00F95BE6">
        <w:rPr>
          <w:rFonts w:eastAsia="Times New Roman"/>
          <w:color w:val="000000"/>
          <w:sz w:val="24"/>
          <w:lang w:val="x-none"/>
        </w:rPr>
        <w:t>documents or communications sent solely between and among</w:t>
      </w:r>
      <w:r w:rsidRPr="00F95BE6">
        <w:rPr>
          <w:rFonts w:eastAsia="Times New Roman"/>
          <w:color w:val="000000"/>
          <w:sz w:val="24"/>
        </w:rPr>
        <w:t xml:space="preserve"> </w:t>
      </w:r>
      <w:r w:rsidRPr="00F95BE6">
        <w:rPr>
          <w:rFonts w:eastAsia="Times New Roman"/>
          <w:color w:val="000000"/>
          <w:sz w:val="24"/>
          <w:lang w:val="x-none"/>
        </w:rPr>
        <w:t>counsel for the Plaintiff States or state governmental agencies (including</w:t>
      </w:r>
      <w:r w:rsidRPr="00F95BE6">
        <w:rPr>
          <w:rFonts w:eastAsia="Times New Roman"/>
          <w:color w:val="000000"/>
          <w:sz w:val="24"/>
        </w:rPr>
        <w:t xml:space="preserve"> </w:t>
      </w:r>
      <w:r w:rsidRPr="00F95BE6">
        <w:rPr>
          <w:rFonts w:eastAsia="Times New Roman"/>
          <w:color w:val="000000"/>
          <w:sz w:val="24"/>
          <w:lang w:val="x-none"/>
        </w:rPr>
        <w:t>the State Attorneys General</w:t>
      </w:r>
      <w:r>
        <w:rPr>
          <w:rStyle w:val="FootnoteReference"/>
          <w:rFonts w:eastAsia="Times New Roman"/>
          <w:color w:val="000000"/>
          <w:sz w:val="24"/>
          <w:lang w:val="x-none"/>
        </w:rPr>
        <w:footnoteReference w:id="2"/>
      </w:r>
      <w:r w:rsidRPr="00F95BE6">
        <w:rPr>
          <w:rFonts w:eastAsia="Times New Roman"/>
          <w:color w:val="000000"/>
          <w:sz w:val="24"/>
          <w:lang w:val="x-none"/>
        </w:rPr>
        <w:t>), or persons employed by or acting on behalf</w:t>
      </w:r>
      <w:r w:rsidRPr="00F95BE6">
        <w:rPr>
          <w:rFonts w:eastAsia="Times New Roman"/>
          <w:color w:val="000000"/>
          <w:sz w:val="24"/>
        </w:rPr>
        <w:t xml:space="preserve"> </w:t>
      </w:r>
      <w:r w:rsidRPr="00F95BE6">
        <w:rPr>
          <w:rFonts w:eastAsia="Times New Roman"/>
          <w:color w:val="000000"/>
          <w:sz w:val="24"/>
          <w:lang w:val="x-none"/>
        </w:rPr>
        <w:t>of such counsel.</w:t>
      </w:r>
    </w:p>
    <w:p w:rsidRPr="00F95BE6" w:rsidR="00F95BE6" w:rsidP="00F95BE6" w:rsidRDefault="00F95BE6" w14:paraId="2368EAFD" w14:textId="77777777">
      <w:pPr>
        <w:pStyle w:val="ListParagraph"/>
        <w:numPr>
          <w:ilvl w:val="2"/>
          <w:numId w:val="15"/>
        </w:numPr>
        <w:spacing w:line="480" w:lineRule="auto"/>
        <w:textAlignment w:val="baseline"/>
        <w:rPr>
          <w:rFonts w:eastAsia="Times New Roman"/>
          <w:color w:val="000000"/>
          <w:sz w:val="24"/>
          <w:lang w:val="x-none"/>
        </w:rPr>
      </w:pPr>
      <w:r w:rsidRPr="00F95BE6">
        <w:rPr>
          <w:rFonts w:eastAsia="Times New Roman"/>
          <w:color w:val="000000"/>
          <w:sz w:val="24"/>
        </w:rPr>
        <w:t xml:space="preserve">Communications, </w:t>
      </w:r>
      <w:r w:rsidRPr="00F95BE6">
        <w:rPr>
          <w:rFonts w:eastAsia="Times New Roman"/>
          <w:color w:val="000000"/>
          <w:sz w:val="24"/>
          <w:lang w:val="x-none"/>
        </w:rPr>
        <w:t>after July 15, 2014, exclusively between a Producing</w:t>
      </w:r>
      <w:r w:rsidRPr="00F95BE6">
        <w:rPr>
          <w:rFonts w:eastAsia="Times New Roman"/>
          <w:color w:val="000000"/>
          <w:sz w:val="24"/>
        </w:rPr>
        <w:t xml:space="preserve"> </w:t>
      </w:r>
      <w:r w:rsidRPr="00F95BE6">
        <w:rPr>
          <w:rFonts w:eastAsia="Times New Roman"/>
          <w:color w:val="000000"/>
          <w:sz w:val="24"/>
          <w:lang w:val="x-none"/>
        </w:rPr>
        <w:t>Party (either defendant or plaintiff) and its outside litigation counsel (or in</w:t>
      </w:r>
      <w:r w:rsidRPr="00F95BE6">
        <w:rPr>
          <w:rFonts w:eastAsia="Times New Roman"/>
          <w:color w:val="000000"/>
          <w:sz w:val="24"/>
        </w:rPr>
        <w:t xml:space="preserve"> </w:t>
      </w:r>
      <w:r w:rsidRPr="00F95BE6">
        <w:rPr>
          <w:rFonts w:eastAsia="Times New Roman"/>
          <w:color w:val="000000"/>
          <w:sz w:val="24"/>
          <w:lang w:val="x-none"/>
        </w:rPr>
        <w:t>the case of states, litigation counsel), primarily about this MDL, the Private</w:t>
      </w:r>
      <w:r w:rsidRPr="00F95BE6">
        <w:rPr>
          <w:rFonts w:eastAsia="Times New Roman"/>
          <w:color w:val="000000"/>
          <w:sz w:val="24"/>
        </w:rPr>
        <w:t xml:space="preserve"> </w:t>
      </w:r>
      <w:r w:rsidRPr="00F95BE6">
        <w:rPr>
          <w:rFonts w:eastAsia="Times New Roman"/>
          <w:color w:val="000000"/>
          <w:sz w:val="24"/>
          <w:lang w:val="x-none"/>
        </w:rPr>
        <w:t>Actions, or the State Actions (all as defined by PTO 45), or the state</w:t>
      </w:r>
      <w:r w:rsidRPr="00F95BE6">
        <w:rPr>
          <w:rFonts w:eastAsia="Times New Roman"/>
          <w:color w:val="000000"/>
          <w:sz w:val="24"/>
        </w:rPr>
        <w:t xml:space="preserve"> </w:t>
      </w:r>
      <w:r w:rsidRPr="00F95BE6">
        <w:rPr>
          <w:rFonts w:eastAsia="Times New Roman"/>
          <w:color w:val="000000"/>
          <w:sz w:val="24"/>
          <w:lang w:val="x-none"/>
        </w:rPr>
        <w:t>investigation of the generic pharmaceuticals industry, or the criminal</w:t>
      </w:r>
      <w:r w:rsidRPr="00F95BE6">
        <w:rPr>
          <w:rFonts w:eastAsia="Times New Roman"/>
          <w:color w:val="000000"/>
          <w:sz w:val="24"/>
        </w:rPr>
        <w:t xml:space="preserve"> </w:t>
      </w:r>
      <w:r w:rsidRPr="00F95BE6">
        <w:rPr>
          <w:rFonts w:eastAsia="Times New Roman"/>
          <w:color w:val="000000"/>
          <w:sz w:val="24"/>
          <w:lang w:val="x-none"/>
        </w:rPr>
        <w:lastRenderedPageBreak/>
        <w:t>investigation that the Antitrust Division of the U.S. Department of Justice</w:t>
      </w:r>
      <w:r w:rsidRPr="00F95BE6">
        <w:rPr>
          <w:rFonts w:eastAsia="Times New Roman"/>
          <w:color w:val="000000"/>
          <w:sz w:val="24"/>
        </w:rPr>
        <w:t xml:space="preserve"> </w:t>
      </w:r>
      <w:r w:rsidRPr="00F95BE6">
        <w:rPr>
          <w:rFonts w:eastAsia="Times New Roman"/>
          <w:color w:val="000000"/>
          <w:sz w:val="24"/>
          <w:lang w:val="x-none"/>
        </w:rPr>
        <w:t>is conducting into the generic pharmaceuticals industry.</w:t>
      </w:r>
      <w:r w:rsidRPr="00F95BE6">
        <w:rPr>
          <w:rFonts w:eastAsia="Times New Roman"/>
          <w:color w:val="000000"/>
          <w:sz w:val="24"/>
        </w:rPr>
        <w:t xml:space="preserve"> </w:t>
      </w:r>
    </w:p>
    <w:p w:rsidRPr="005F5D5F" w:rsidR="005F5D5F" w:rsidP="005F5D5F" w:rsidRDefault="005F5D5F" w14:paraId="0B0BB186" w14:textId="77777777">
      <w:pPr>
        <w:pStyle w:val="ListParagraph"/>
        <w:numPr>
          <w:ilvl w:val="2"/>
          <w:numId w:val="15"/>
        </w:numPr>
        <w:spacing w:line="480" w:lineRule="auto"/>
        <w:textAlignment w:val="baseline"/>
        <w:rPr>
          <w:rFonts w:eastAsia="Times New Roman"/>
          <w:color w:val="000000"/>
          <w:sz w:val="24"/>
          <w:lang w:val="x-none"/>
        </w:rPr>
      </w:pPr>
      <w:r w:rsidRPr="005F5D5F">
        <w:rPr>
          <w:rFonts w:eastAsia="Times New Roman"/>
          <w:color w:val="000000"/>
          <w:sz w:val="24"/>
        </w:rPr>
        <w:t xml:space="preserve">Work </w:t>
      </w:r>
      <w:r w:rsidRPr="005F5D5F">
        <w:rPr>
          <w:rFonts w:eastAsia="Times New Roman"/>
          <w:color w:val="000000"/>
          <w:sz w:val="24"/>
          <w:lang w:val="x-none"/>
        </w:rPr>
        <w:t>product created for this MDL, the Private Actions, or the State</w:t>
      </w:r>
      <w:r w:rsidRPr="005F5D5F">
        <w:rPr>
          <w:rFonts w:eastAsia="Times New Roman"/>
          <w:color w:val="000000"/>
          <w:sz w:val="24"/>
        </w:rPr>
        <w:t xml:space="preserve"> </w:t>
      </w:r>
      <w:r w:rsidRPr="005F5D5F">
        <w:rPr>
          <w:rFonts w:eastAsia="Times New Roman"/>
          <w:color w:val="000000"/>
          <w:sz w:val="24"/>
          <w:lang w:val="x-none"/>
        </w:rPr>
        <w:t xml:space="preserve">Actions (all as defined by PTO 45), or the state investigation of the </w:t>
      </w:r>
      <w:r w:rsidRPr="005F5D5F">
        <w:rPr>
          <w:rFonts w:eastAsia="Times New Roman"/>
          <w:color w:val="000000"/>
          <w:sz w:val="24"/>
        </w:rPr>
        <w:t xml:space="preserve">generic </w:t>
      </w:r>
      <w:r w:rsidRPr="005F5D5F">
        <w:rPr>
          <w:rFonts w:eastAsia="Times New Roman"/>
          <w:color w:val="000000"/>
          <w:sz w:val="24"/>
          <w:lang w:val="x-none"/>
        </w:rPr>
        <w:t>pharmaceuticals industry, or the criminal investigation that the Antitrust</w:t>
      </w:r>
      <w:r w:rsidRPr="005F5D5F">
        <w:rPr>
          <w:rFonts w:eastAsia="Times New Roman"/>
          <w:color w:val="000000"/>
          <w:sz w:val="24"/>
        </w:rPr>
        <w:t xml:space="preserve"> </w:t>
      </w:r>
      <w:r w:rsidRPr="005F5D5F">
        <w:rPr>
          <w:rFonts w:eastAsia="Times New Roman"/>
          <w:color w:val="000000"/>
          <w:sz w:val="24"/>
          <w:lang w:val="x-none"/>
        </w:rPr>
        <w:t>Division of the U.S. Department of Justice is conducting into the generic</w:t>
      </w:r>
      <w:r w:rsidRPr="005F5D5F">
        <w:rPr>
          <w:rFonts w:eastAsia="Times New Roman"/>
          <w:color w:val="000000"/>
          <w:sz w:val="24"/>
        </w:rPr>
        <w:t xml:space="preserve"> </w:t>
      </w:r>
      <w:r w:rsidRPr="005F5D5F">
        <w:rPr>
          <w:rFonts w:eastAsia="Times New Roman"/>
          <w:color w:val="000000"/>
          <w:sz w:val="24"/>
          <w:lang w:val="x-none"/>
        </w:rPr>
        <w:t>pharmaceuticals industry by outside litigation counsel (or in the case of</w:t>
      </w:r>
      <w:r w:rsidRPr="005F5D5F">
        <w:rPr>
          <w:rFonts w:eastAsia="Times New Roman"/>
          <w:color w:val="000000"/>
          <w:sz w:val="24"/>
        </w:rPr>
        <w:t xml:space="preserve"> </w:t>
      </w:r>
      <w:r w:rsidRPr="005F5D5F">
        <w:rPr>
          <w:rFonts w:eastAsia="Times New Roman"/>
          <w:color w:val="000000"/>
          <w:sz w:val="24"/>
          <w:lang w:val="x-none"/>
        </w:rPr>
        <w:t>states, litigation counsel), or by an agent of outside litigation counsel for a</w:t>
      </w:r>
      <w:r w:rsidRPr="005F5D5F">
        <w:rPr>
          <w:rFonts w:eastAsia="Times New Roman"/>
          <w:color w:val="000000"/>
          <w:sz w:val="24"/>
        </w:rPr>
        <w:t xml:space="preserve"> </w:t>
      </w:r>
      <w:r w:rsidRPr="005F5D5F">
        <w:rPr>
          <w:rFonts w:eastAsia="Times New Roman"/>
          <w:color w:val="000000"/>
          <w:sz w:val="24"/>
          <w:lang w:val="x-none"/>
        </w:rPr>
        <w:t>party, other than a party to the MDL, after March 2, 2016.</w:t>
      </w:r>
    </w:p>
    <w:p w:rsidRPr="005F5D5F" w:rsidR="005F5D5F" w:rsidP="005F5D5F" w:rsidRDefault="005F5D5F" w14:paraId="5AA60B57" w14:textId="77777777">
      <w:pPr>
        <w:pStyle w:val="ListParagraph"/>
        <w:numPr>
          <w:ilvl w:val="2"/>
          <w:numId w:val="15"/>
        </w:numPr>
        <w:spacing w:line="480" w:lineRule="auto"/>
        <w:textAlignment w:val="baseline"/>
        <w:rPr>
          <w:rFonts w:eastAsia="Times New Roman"/>
          <w:color w:val="000000"/>
          <w:sz w:val="24"/>
          <w:lang w:val="x-none"/>
        </w:rPr>
      </w:pPr>
      <w:r w:rsidRPr="005F5D5F">
        <w:rPr>
          <w:rFonts w:eastAsia="Times New Roman"/>
          <w:color w:val="000000"/>
          <w:sz w:val="24"/>
        </w:rPr>
        <w:t xml:space="preserve">Work </w:t>
      </w:r>
      <w:r w:rsidRPr="005F5D5F">
        <w:rPr>
          <w:rFonts w:eastAsia="Times New Roman"/>
          <w:color w:val="000000"/>
          <w:sz w:val="24"/>
          <w:lang w:val="x-none"/>
        </w:rPr>
        <w:t>product prepared after March 2, 2016, by a party or its inside counsel</w:t>
      </w:r>
      <w:r w:rsidRPr="005F5D5F">
        <w:rPr>
          <w:rFonts w:eastAsia="Times New Roman"/>
          <w:color w:val="000000"/>
          <w:sz w:val="24"/>
        </w:rPr>
        <w:t xml:space="preserve"> </w:t>
      </w:r>
      <w:r w:rsidRPr="005F5D5F">
        <w:rPr>
          <w:rFonts w:eastAsia="Times New Roman"/>
          <w:color w:val="000000"/>
          <w:sz w:val="24"/>
          <w:lang w:val="x-none"/>
        </w:rPr>
        <w:t>at the direction or request of the party’s outside litigation counsel (or in the</w:t>
      </w:r>
      <w:r w:rsidRPr="005F5D5F">
        <w:rPr>
          <w:rFonts w:eastAsia="Times New Roman"/>
          <w:color w:val="000000"/>
          <w:sz w:val="24"/>
        </w:rPr>
        <w:t xml:space="preserve"> </w:t>
      </w:r>
      <w:r w:rsidRPr="005F5D5F">
        <w:rPr>
          <w:rFonts w:eastAsia="Times New Roman"/>
          <w:color w:val="000000"/>
          <w:sz w:val="24"/>
          <w:lang w:val="x-none"/>
        </w:rPr>
        <w:t>case of states, litigation counsel) for purposes of assisting such outside</w:t>
      </w:r>
      <w:r w:rsidRPr="005F5D5F">
        <w:rPr>
          <w:rFonts w:eastAsia="Times New Roman"/>
          <w:color w:val="000000"/>
          <w:sz w:val="24"/>
        </w:rPr>
        <w:t xml:space="preserve"> </w:t>
      </w:r>
      <w:r w:rsidRPr="005F5D5F">
        <w:rPr>
          <w:rFonts w:eastAsia="Times New Roman"/>
          <w:color w:val="000000"/>
          <w:sz w:val="24"/>
          <w:lang w:val="x-none"/>
        </w:rPr>
        <w:t>counsel’s prosecution or defense of this MDL, the Private Actions, or the</w:t>
      </w:r>
      <w:r w:rsidRPr="005F5D5F">
        <w:rPr>
          <w:rFonts w:eastAsia="Times New Roman"/>
          <w:color w:val="000000"/>
          <w:sz w:val="24"/>
        </w:rPr>
        <w:t xml:space="preserve"> </w:t>
      </w:r>
      <w:r w:rsidRPr="005F5D5F">
        <w:rPr>
          <w:rFonts w:eastAsia="Times New Roman"/>
          <w:color w:val="000000"/>
          <w:sz w:val="24"/>
          <w:lang w:val="x-none"/>
        </w:rPr>
        <w:t>State Actions (all as defined by PTO 45), or the state investigation of the</w:t>
      </w:r>
      <w:r w:rsidRPr="005F5D5F">
        <w:rPr>
          <w:rFonts w:eastAsia="Times New Roman"/>
          <w:color w:val="000000"/>
          <w:sz w:val="24"/>
        </w:rPr>
        <w:t xml:space="preserve"> </w:t>
      </w:r>
      <w:r w:rsidRPr="005F5D5F">
        <w:rPr>
          <w:rFonts w:eastAsia="Times New Roman"/>
          <w:color w:val="000000"/>
          <w:sz w:val="24"/>
          <w:lang w:val="x-none"/>
        </w:rPr>
        <w:t>generic pharmaceuticals industry, or the criminal investigation that the</w:t>
      </w:r>
      <w:r w:rsidRPr="005F5D5F">
        <w:rPr>
          <w:rFonts w:eastAsia="Times New Roman"/>
          <w:color w:val="000000"/>
          <w:sz w:val="24"/>
        </w:rPr>
        <w:t xml:space="preserve"> </w:t>
      </w:r>
      <w:r w:rsidRPr="005F5D5F">
        <w:rPr>
          <w:rFonts w:eastAsia="Times New Roman"/>
          <w:color w:val="000000"/>
          <w:sz w:val="24"/>
          <w:lang w:val="x-none"/>
        </w:rPr>
        <w:t>Antitrust Division of the U.S. Department of Justice is conducting into the</w:t>
      </w:r>
      <w:r w:rsidRPr="005F5D5F">
        <w:rPr>
          <w:rFonts w:eastAsia="Times New Roman"/>
          <w:color w:val="000000"/>
          <w:sz w:val="24"/>
        </w:rPr>
        <w:t xml:space="preserve"> </w:t>
      </w:r>
      <w:r w:rsidRPr="005F5D5F">
        <w:rPr>
          <w:rFonts w:eastAsia="Times New Roman"/>
          <w:color w:val="000000"/>
          <w:sz w:val="24"/>
          <w:lang w:val="x-none"/>
        </w:rPr>
        <w:t>generic pharmaceuticals industry.</w:t>
      </w:r>
    </w:p>
    <w:p w:rsidRPr="005F5D5F" w:rsidR="005F5D5F" w:rsidP="005F5D5F" w:rsidRDefault="005F5D5F" w14:paraId="2F0DE225" w14:textId="77777777">
      <w:pPr>
        <w:pStyle w:val="ListParagraph"/>
        <w:numPr>
          <w:ilvl w:val="2"/>
          <w:numId w:val="15"/>
        </w:numPr>
        <w:spacing w:line="480" w:lineRule="auto"/>
        <w:textAlignment w:val="baseline"/>
        <w:rPr>
          <w:rFonts w:eastAsia="Times New Roman"/>
          <w:color w:val="000000"/>
          <w:sz w:val="24"/>
          <w:lang w:val="x-none"/>
        </w:rPr>
      </w:pPr>
      <w:r w:rsidRPr="005F5D5F">
        <w:rPr>
          <w:rFonts w:eastAsia="Times New Roman"/>
          <w:color w:val="000000"/>
          <w:sz w:val="24"/>
        </w:rPr>
        <w:t xml:space="preserve">Communications </w:t>
      </w:r>
      <w:r w:rsidRPr="005F5D5F">
        <w:rPr>
          <w:rFonts w:eastAsia="Times New Roman"/>
          <w:color w:val="000000"/>
          <w:sz w:val="24"/>
          <w:lang w:val="x-none"/>
        </w:rPr>
        <w:t>regarding this MDL, the Private Actions, or the State</w:t>
      </w:r>
      <w:r w:rsidRPr="005F5D5F">
        <w:rPr>
          <w:rFonts w:eastAsia="Times New Roman"/>
          <w:color w:val="000000"/>
          <w:sz w:val="24"/>
        </w:rPr>
        <w:t xml:space="preserve"> </w:t>
      </w:r>
      <w:r w:rsidRPr="005F5D5F">
        <w:rPr>
          <w:rFonts w:eastAsia="Times New Roman"/>
          <w:color w:val="000000"/>
          <w:sz w:val="24"/>
          <w:lang w:val="x-none"/>
        </w:rPr>
        <w:t xml:space="preserve">Actions (as defined by Pre Trial Order 45) (i) sent solely between </w:t>
      </w:r>
      <w:r w:rsidRPr="005F5D5F">
        <w:rPr>
          <w:rFonts w:eastAsia="Times New Roman"/>
          <w:color w:val="000000"/>
          <w:sz w:val="24"/>
        </w:rPr>
        <w:t xml:space="preserve">litigation </w:t>
      </w:r>
      <w:r w:rsidRPr="005F5D5F">
        <w:rPr>
          <w:rFonts w:eastAsia="Times New Roman"/>
          <w:color w:val="000000"/>
          <w:sz w:val="24"/>
          <w:lang w:val="x-none"/>
        </w:rPr>
        <w:t>counsel for the Parties, and or (ii) sent solely between litigation counsel for</w:t>
      </w:r>
      <w:r w:rsidRPr="005F5D5F">
        <w:rPr>
          <w:rFonts w:eastAsia="Times New Roman"/>
          <w:color w:val="000000"/>
          <w:sz w:val="24"/>
        </w:rPr>
        <w:t xml:space="preserve"> </w:t>
      </w:r>
      <w:r w:rsidRPr="005F5D5F">
        <w:rPr>
          <w:rFonts w:eastAsia="Times New Roman"/>
          <w:color w:val="000000"/>
          <w:sz w:val="24"/>
          <w:lang w:val="x-none"/>
        </w:rPr>
        <w:t>the Parties and persons employed by or acting on behalf of such counsel.</w:t>
      </w:r>
    </w:p>
    <w:p w:rsidRPr="005F5D5F" w:rsidR="005F5D5F" w:rsidP="005F5D5F" w:rsidRDefault="005F5D5F" w14:paraId="42A9819A" w14:textId="77777777">
      <w:pPr>
        <w:pStyle w:val="ListParagraph"/>
        <w:numPr>
          <w:ilvl w:val="1"/>
          <w:numId w:val="15"/>
        </w:numPr>
        <w:spacing w:line="480" w:lineRule="auto"/>
        <w:textAlignment w:val="baseline"/>
        <w:rPr>
          <w:rFonts w:eastAsia="Times New Roman"/>
          <w:color w:val="000000"/>
          <w:sz w:val="24"/>
          <w:lang w:val="x-none"/>
        </w:rPr>
      </w:pPr>
      <w:r w:rsidRPr="005F5D5F">
        <w:rPr>
          <w:rFonts w:eastAsia="Times New Roman"/>
          <w:color w:val="000000"/>
          <w:sz w:val="24"/>
        </w:rPr>
        <w:lastRenderedPageBreak/>
        <w:t xml:space="preserve">In the </w:t>
      </w:r>
      <w:r w:rsidRPr="005F5D5F">
        <w:rPr>
          <w:rFonts w:eastAsia="Times New Roman"/>
          <w:color w:val="000000"/>
          <w:sz w:val="24"/>
          <w:lang w:val="x-none"/>
        </w:rPr>
        <w:t>interest of time, and to minimize litigation costs, the Requesting Party and</w:t>
      </w:r>
      <w:r w:rsidRPr="005F5D5F">
        <w:rPr>
          <w:rFonts w:eastAsia="Times New Roman"/>
          <w:color w:val="000000"/>
          <w:sz w:val="24"/>
        </w:rPr>
        <w:t xml:space="preserve"> </w:t>
      </w:r>
      <w:r w:rsidRPr="005F5D5F">
        <w:rPr>
          <w:rFonts w:eastAsia="Times New Roman"/>
          <w:color w:val="000000"/>
          <w:sz w:val="24"/>
          <w:lang w:val="x-none"/>
        </w:rPr>
        <w:t>Producing Party may in good faith negotiate the exclusion of categories, in</w:t>
      </w:r>
      <w:r w:rsidRPr="005F5D5F">
        <w:rPr>
          <w:rFonts w:eastAsia="Times New Roman"/>
          <w:color w:val="000000"/>
          <w:sz w:val="24"/>
        </w:rPr>
        <w:t xml:space="preserve"> addition</w:t>
      </w:r>
      <w:r w:rsidRPr="005F5D5F">
        <w:rPr>
          <w:rFonts w:eastAsia="Times New Roman"/>
          <w:color w:val="000000"/>
          <w:sz w:val="24"/>
          <w:lang w:val="x-none"/>
        </w:rPr>
        <w:t xml:space="preserve"> to those identified in Paragraph 11.7 herein, of Documents that while</w:t>
      </w:r>
      <w:r w:rsidRPr="005F5D5F">
        <w:rPr>
          <w:rFonts w:eastAsia="Times New Roman"/>
          <w:color w:val="000000"/>
          <w:sz w:val="24"/>
        </w:rPr>
        <w:t xml:space="preserve"> </w:t>
      </w:r>
      <w:r w:rsidRPr="005F5D5F">
        <w:rPr>
          <w:rFonts w:eastAsia="Times New Roman"/>
          <w:color w:val="000000"/>
          <w:sz w:val="24"/>
          <w:lang w:val="x-none"/>
        </w:rPr>
        <w:t>technically responsive are relatively irrelevant to the issues in the litigation and</w:t>
      </w:r>
      <w:r w:rsidRPr="005F5D5F">
        <w:rPr>
          <w:rFonts w:eastAsia="Times New Roman"/>
          <w:color w:val="000000"/>
          <w:sz w:val="24"/>
        </w:rPr>
        <w:t xml:space="preserve"> </w:t>
      </w:r>
      <w:r w:rsidRPr="005F5D5F">
        <w:rPr>
          <w:rFonts w:eastAsia="Times New Roman"/>
          <w:color w:val="000000"/>
          <w:sz w:val="24"/>
          <w:lang w:val="x-none"/>
        </w:rPr>
        <w:t>likely to be privileged or protected by the work-production doctrine.</w:t>
      </w:r>
      <w:r w:rsidRPr="005F5D5F">
        <w:rPr>
          <w:rFonts w:eastAsia="Times New Roman"/>
          <w:color w:val="000000"/>
          <w:sz w:val="24"/>
        </w:rPr>
        <w:t xml:space="preserve"> </w:t>
      </w:r>
    </w:p>
    <w:p w:rsidRPr="002559A3" w:rsidR="00F95BE6" w:rsidP="005F5D5F" w:rsidRDefault="005F5D5F" w14:paraId="7BDDDAD1" w14:textId="77777777">
      <w:pPr>
        <w:pStyle w:val="ListParagraph"/>
        <w:numPr>
          <w:ilvl w:val="0"/>
          <w:numId w:val="15"/>
        </w:numPr>
        <w:spacing w:line="480" w:lineRule="auto"/>
        <w:textAlignment w:val="baseline"/>
        <w:rPr>
          <w:rFonts w:eastAsia="Times New Roman"/>
          <w:color w:val="000000"/>
          <w:sz w:val="24"/>
          <w:lang w:val="x-none"/>
        </w:rPr>
      </w:pPr>
      <w:r>
        <w:rPr>
          <w:rFonts w:eastAsia="Times New Roman"/>
          <w:b/>
          <w:color w:val="000000"/>
          <w:sz w:val="24"/>
        </w:rPr>
        <w:t>PROPER BASIS FOR REDACTIONS AND WITHOLDING OF DOCUMENTS</w:t>
      </w:r>
    </w:p>
    <w:p w:rsidRPr="0002210A" w:rsidR="0002210A" w:rsidP="0002210A" w:rsidRDefault="0002210A" w14:paraId="4BA93471" w14:textId="77777777">
      <w:pPr>
        <w:pStyle w:val="Heading2"/>
        <w:keepNext w:val="0"/>
        <w:tabs>
          <w:tab w:val="left" w:pos="0"/>
        </w:tabs>
        <w:spacing w:after="0" w:line="480" w:lineRule="auto"/>
        <w:ind w:left="1440"/>
        <w:contextualSpacing/>
        <w:rPr>
          <w:rFonts w:eastAsia="Times New Roman" w:cs="Times New Roman"/>
          <w:bCs w:val="0"/>
          <w:sz w:val="24"/>
          <w:szCs w:val="24"/>
        </w:rPr>
      </w:pPr>
      <w:r w:rsidRPr="0002210A">
        <w:rPr>
          <w:rFonts w:eastAsia="Times New Roman" w:cs="Times New Roman"/>
          <w:b/>
          <w:sz w:val="24"/>
          <w:szCs w:val="24"/>
        </w:rPr>
        <w:t>Redaction or Withholding of Responsive Documents</w:t>
      </w:r>
      <w:r w:rsidRPr="0002210A">
        <w:rPr>
          <w:rFonts w:eastAsia="Times New Roman" w:cs="Times New Roman"/>
          <w:bCs w:val="0"/>
          <w:sz w:val="24"/>
          <w:szCs w:val="24"/>
        </w:rPr>
        <w:t>. Pursuant to Rule 26(b)(5)(A), a party may redact or withhold responsive documents only on grounds of (1) attorney-client privilege; and (2) protection under the work-product doctrine.  If any member of a Document Family is responsive, the Producing Party shall produce all family members and/or portions thereof that are not independently protected as privileged or work-product.  Additionally, because of the risk of irreparable harm to individuals, such as identity theft: (1)  an otherwise responsive document that contains personal medical or health records not relevant to this litigation or protected by HIPAA, personal credit card or personal bank account numbers, social security numbers, or tax identification numbers of individual Plaintiffs, individual employees or agents of the Parties, or individuals not a Party to this litigation (together, “sensitive personally identifying information” or “SPII”) may be redacted to exclude SPII; (2) a document that is a member of a family that includes one or more responsive documents may be withheld if it contains exclusively SPII.</w:t>
      </w:r>
    </w:p>
    <w:p w:rsidRPr="0002210A" w:rsidR="0002210A" w:rsidP="0002210A" w:rsidRDefault="0002210A" w14:paraId="354DA267" w14:textId="74CAFF40">
      <w:pPr>
        <w:pStyle w:val="Heading2"/>
        <w:keepNext w:val="0"/>
        <w:tabs>
          <w:tab w:val="left" w:pos="0"/>
        </w:tabs>
        <w:spacing w:after="0" w:line="480" w:lineRule="auto"/>
        <w:ind w:left="1440"/>
        <w:contextualSpacing/>
        <w:rPr>
          <w:rFonts w:eastAsia="Times New Roman" w:cs="Times New Roman"/>
          <w:bCs w:val="0"/>
          <w:sz w:val="24"/>
          <w:szCs w:val="24"/>
        </w:rPr>
      </w:pPr>
      <w:r w:rsidRPr="0002210A">
        <w:rPr>
          <w:rFonts w:eastAsia="Times New Roman" w:cs="Times New Roman"/>
          <w:bCs w:val="0"/>
          <w:sz w:val="24"/>
          <w:szCs w:val="24"/>
        </w:rPr>
        <w:t xml:space="preserve">To the extent documents are redacted or withheld on the above grounds, the redaction legends or placeholder document for a withheld family member should </w:t>
      </w:r>
      <w:r w:rsidRPr="0002210A">
        <w:rPr>
          <w:rFonts w:eastAsia="Times New Roman" w:cs="Times New Roman"/>
          <w:bCs w:val="0"/>
          <w:sz w:val="24"/>
          <w:szCs w:val="24"/>
        </w:rPr>
        <w:lastRenderedPageBreak/>
        <w:t>indicate the reason for the redaction as follows: 1) REDACTED – PRIVILEGED or WITHHELD - PRIVILEGED; 2) REDACTED – WOR</w:t>
      </w:r>
      <w:r w:rsidR="00BA759D">
        <w:rPr>
          <w:rFonts w:eastAsia="Times New Roman" w:cs="Times New Roman"/>
          <w:bCs w:val="0"/>
          <w:sz w:val="24"/>
          <w:szCs w:val="24"/>
        </w:rPr>
        <w:t>K</w:t>
      </w:r>
      <w:r w:rsidRPr="0002210A">
        <w:rPr>
          <w:rFonts w:eastAsia="Times New Roman" w:cs="Times New Roman"/>
          <w:bCs w:val="0"/>
          <w:sz w:val="24"/>
          <w:szCs w:val="24"/>
        </w:rPr>
        <w:t xml:space="preserve"> PRODUCT or WITHHELD –WORK PRODUCT; or (3) REDACTED – SPII or WITHHELD – SPII. </w:t>
      </w:r>
    </w:p>
    <w:p w:rsidRPr="00741F0A" w:rsidR="005F5D5F" w:rsidP="0002210A" w:rsidRDefault="0002210A" w14:paraId="3D82AE4B" w14:textId="33DB490D">
      <w:pPr>
        <w:pStyle w:val="ListParagraph"/>
        <w:spacing w:line="480" w:lineRule="auto"/>
        <w:ind w:left="1440"/>
        <w:textAlignment w:val="baseline"/>
        <w:rPr>
          <w:rFonts w:eastAsia="Times New Roman"/>
          <w:sz w:val="24"/>
          <w:lang w:val="x-none"/>
        </w:rPr>
      </w:pPr>
      <w:r>
        <w:t>If a Producing Party, for any reason, subsequently produces a Document/ESI withheld and place-holdered or redacted pursuant to this ESI Protocol, the Producing Party shall produce that Document pursuant to the production format specifications of this Order that would have been applicable to the Document had it been produced initially (including provision of applicable load files necessary to link the replacement file to other previously produced document family members), except that the Producing Party shall apply an appropriate numerical suffix to the Bates number of the file to account for instances where the produced version of the file occupies more pages than the original placeholder image for the file.  If the Producing Party’s production software does not support the required numerical suffix, the Producing Party may, at the time of the production of the withheld Document/ESI, produce such Document/ESI with a new Bates number so long as a cross reference chart from the original Bates number to the new Bates numbers is provided in Excel format.  As an example, if a Producing Party initially withholds a five-page Word document as non-responsive and provides a placeholder image branded with the number ABC-000000001, the subsequently produced version of that five-page Word document shall be branded ABC-000000001.001 through ABC-000000001.005.</w:t>
      </w:r>
    </w:p>
    <w:p w:rsidR="00EC798E" w:rsidRDefault="00EC798E" w14:paraId="13C06164" w14:textId="77777777">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51B78" w:rsidTr="00C077E0" w14:paraId="6304C6ED" w14:textId="77777777">
        <w:tc>
          <w:tcPr>
            <w:tcW w:w="4675" w:type="dxa"/>
          </w:tcPr>
          <w:p w:rsidR="00C51B78" w:rsidP="00475B41" w:rsidRDefault="00C51B78" w14:paraId="1D11C4C3" w14:textId="1E26141E">
            <w:pPr>
              <w:spacing w:line="480" w:lineRule="auto"/>
              <w:textAlignment w:val="baseline"/>
              <w:rPr>
                <w:rFonts w:eastAsia="Times New Roman"/>
                <w:color w:val="000000"/>
                <w:sz w:val="24"/>
                <w:lang w:val="x-none"/>
              </w:rPr>
            </w:pPr>
            <w:r>
              <w:rPr>
                <w:rFonts w:eastAsia="Times New Roman"/>
                <w:color w:val="000000"/>
                <w:sz w:val="24"/>
              </w:rPr>
              <w:lastRenderedPageBreak/>
              <w:t xml:space="preserve">Dated: </w:t>
            </w:r>
            <w:r w:rsidR="00BA759D">
              <w:rPr>
                <w:rFonts w:eastAsia="Times New Roman"/>
                <w:color w:val="000000"/>
                <w:sz w:val="24"/>
              </w:rPr>
              <w:t xml:space="preserve">July </w:t>
            </w:r>
            <w:r>
              <w:rPr>
                <w:rFonts w:eastAsia="Times New Roman"/>
                <w:color w:val="000000"/>
                <w:sz w:val="24"/>
              </w:rPr>
              <w:t>___, 201</w:t>
            </w:r>
            <w:r w:rsidR="00BA759D">
              <w:rPr>
                <w:rFonts w:eastAsia="Times New Roman"/>
                <w:color w:val="000000"/>
                <w:sz w:val="24"/>
              </w:rPr>
              <w:t>9</w:t>
            </w:r>
          </w:p>
        </w:tc>
        <w:tc>
          <w:tcPr>
            <w:tcW w:w="4675" w:type="dxa"/>
          </w:tcPr>
          <w:p w:rsidR="00C51B78" w:rsidP="00475B41" w:rsidRDefault="00C51B78" w14:paraId="4DB63B11" w14:textId="77777777">
            <w:pPr>
              <w:spacing w:line="480" w:lineRule="auto"/>
              <w:textAlignment w:val="baseline"/>
              <w:rPr>
                <w:rFonts w:eastAsia="Times New Roman"/>
                <w:color w:val="000000"/>
                <w:sz w:val="24"/>
                <w:lang w:val="x-none"/>
              </w:rPr>
            </w:pPr>
            <w:r w:rsidRPr="00C51B78">
              <w:rPr>
                <w:rFonts w:eastAsia="Times New Roman"/>
                <w:color w:val="000000"/>
                <w:sz w:val="24"/>
                <w:lang w:val="x-none"/>
              </w:rPr>
              <w:t>SO STIPULATED BY:</w:t>
            </w:r>
          </w:p>
        </w:tc>
      </w:tr>
      <w:tr w:rsidR="00C51B78" w:rsidTr="00C077E0" w14:paraId="36958D42" w14:textId="77777777">
        <w:tc>
          <w:tcPr>
            <w:tcW w:w="4675" w:type="dxa"/>
          </w:tcPr>
          <w:p w:rsidR="00C51B78" w:rsidP="00C51B78" w:rsidRDefault="00C51B78" w14:paraId="49506470" w14:textId="77777777">
            <w:pPr>
              <w:spacing w:before="60" w:line="273" w:lineRule="exact"/>
              <w:textAlignment w:val="baseline"/>
              <w:rPr>
                <w:rFonts w:eastAsia="Times New Roman"/>
                <w:color w:val="000000"/>
                <w:spacing w:val="2"/>
                <w:sz w:val="24"/>
                <w:u w:val="single"/>
              </w:rPr>
            </w:pPr>
            <w:r>
              <w:rPr>
                <w:rFonts w:eastAsia="Times New Roman"/>
                <w:color w:val="000000"/>
                <w:spacing w:val="2"/>
                <w:sz w:val="24"/>
                <w:u w:val="single"/>
              </w:rPr>
              <w:t>/</w:t>
            </w:r>
            <w:r>
              <w:rPr>
                <w:rFonts w:eastAsia="Times New Roman"/>
                <w:i/>
                <w:color w:val="000000"/>
                <w:spacing w:val="2"/>
                <w:sz w:val="24"/>
                <w:u w:val="single"/>
              </w:rPr>
              <w:t>s</w:t>
            </w:r>
            <w:r>
              <w:rPr>
                <w:rFonts w:eastAsia="Times New Roman"/>
                <w:color w:val="000000"/>
                <w:spacing w:val="2"/>
                <w:sz w:val="24"/>
                <w:u w:val="single"/>
              </w:rPr>
              <w:t xml:space="preserve">/ </w:t>
            </w:r>
            <w:r>
              <w:rPr>
                <w:rFonts w:eastAsia="Times New Roman"/>
                <w:i/>
                <w:color w:val="000000"/>
                <w:spacing w:val="2"/>
                <w:sz w:val="24"/>
                <w:u w:val="single"/>
              </w:rPr>
              <w:t>Roberta D. Liebenberg</w:t>
            </w:r>
          </w:p>
          <w:p w:rsidR="00C51B78" w:rsidP="00C51B78" w:rsidRDefault="00C51B78" w14:paraId="2C29FD92" w14:textId="77777777">
            <w:pPr>
              <w:spacing w:line="276" w:lineRule="exact"/>
              <w:textAlignment w:val="baseline"/>
              <w:rPr>
                <w:rFonts w:eastAsia="Times New Roman"/>
                <w:color w:val="000000"/>
                <w:sz w:val="24"/>
              </w:rPr>
            </w:pPr>
            <w:r>
              <w:rPr>
                <w:rFonts w:eastAsia="Times New Roman"/>
                <w:color w:val="000000"/>
                <w:sz w:val="24"/>
              </w:rPr>
              <w:t>Roberta D. Liebenberg</w:t>
            </w:r>
          </w:p>
          <w:p w:rsidR="00C51B78" w:rsidP="00C51B78" w:rsidRDefault="00C51B78" w14:paraId="61F19E8E" w14:textId="77777777">
            <w:pPr>
              <w:spacing w:before="2" w:line="276" w:lineRule="exact"/>
              <w:textAlignment w:val="baseline"/>
              <w:rPr>
                <w:rFonts w:eastAsia="Times New Roman"/>
                <w:color w:val="000000"/>
                <w:sz w:val="24"/>
              </w:rPr>
            </w:pPr>
            <w:r>
              <w:rPr>
                <w:rFonts w:eastAsia="Times New Roman"/>
                <w:color w:val="000000"/>
                <w:sz w:val="24"/>
              </w:rPr>
              <w:t>FINE, KAPLAN AND BLACK, R.P.C.</w:t>
            </w:r>
          </w:p>
          <w:p w:rsidR="00C51B78" w:rsidP="00C51B78" w:rsidRDefault="00C51B78" w14:paraId="0D5CA998" w14:textId="77777777">
            <w:pPr>
              <w:spacing w:line="267" w:lineRule="exact"/>
              <w:textAlignment w:val="baseline"/>
              <w:rPr>
                <w:rFonts w:eastAsia="Times New Roman"/>
                <w:color w:val="000000"/>
                <w:spacing w:val="-1"/>
                <w:sz w:val="24"/>
              </w:rPr>
            </w:pPr>
            <w:r>
              <w:rPr>
                <w:rFonts w:eastAsia="Times New Roman"/>
                <w:color w:val="000000"/>
                <w:spacing w:val="-1"/>
                <w:sz w:val="24"/>
              </w:rPr>
              <w:t>One South Broad Street, 23</w:t>
            </w:r>
            <w:r>
              <w:rPr>
                <w:rFonts w:eastAsia="Times New Roman"/>
                <w:color w:val="000000"/>
                <w:spacing w:val="-1"/>
                <w:sz w:val="24"/>
                <w:vertAlign w:val="superscript"/>
              </w:rPr>
              <w:t>rd</w:t>
            </w:r>
            <w:r>
              <w:rPr>
                <w:rFonts w:eastAsia="Times New Roman"/>
                <w:color w:val="000000"/>
                <w:spacing w:val="-1"/>
                <w:sz w:val="24"/>
              </w:rPr>
              <w:t xml:space="preserve"> Floor</w:t>
            </w:r>
          </w:p>
          <w:p w:rsidR="00C51B78" w:rsidP="00C51B78" w:rsidRDefault="00C51B78" w14:paraId="36E2F74C" w14:textId="77777777">
            <w:pPr>
              <w:spacing w:before="9" w:line="276" w:lineRule="exact"/>
              <w:textAlignment w:val="baseline"/>
              <w:rPr>
                <w:rFonts w:eastAsia="Times New Roman"/>
                <w:color w:val="000000"/>
                <w:sz w:val="24"/>
              </w:rPr>
            </w:pPr>
            <w:r>
              <w:rPr>
                <w:rFonts w:eastAsia="Times New Roman"/>
                <w:color w:val="000000"/>
                <w:sz w:val="24"/>
              </w:rPr>
              <w:t>Philadelphia, PA 19107</w:t>
            </w:r>
          </w:p>
          <w:p w:rsidR="00C51B78" w:rsidP="00C51B78" w:rsidRDefault="00C51B78" w14:paraId="3C35F899" w14:textId="77777777">
            <w:pPr>
              <w:spacing w:line="274" w:lineRule="exact"/>
              <w:textAlignment w:val="baseline"/>
              <w:rPr>
                <w:rFonts w:eastAsia="Times New Roman"/>
                <w:color w:val="000000"/>
                <w:spacing w:val="-1"/>
                <w:sz w:val="24"/>
              </w:rPr>
            </w:pPr>
            <w:r>
              <w:rPr>
                <w:rFonts w:eastAsia="Times New Roman"/>
                <w:color w:val="000000"/>
                <w:spacing w:val="-1"/>
                <w:sz w:val="24"/>
              </w:rPr>
              <w:t>215-567-6565</w:t>
            </w:r>
          </w:p>
          <w:p w:rsidR="00C51B78" w:rsidP="00C51B78" w:rsidRDefault="005E318E" w14:paraId="7D8EE530" w14:textId="77777777">
            <w:pPr>
              <w:spacing w:before="2" w:line="276" w:lineRule="exact"/>
              <w:textAlignment w:val="baseline"/>
              <w:rPr>
                <w:rFonts w:eastAsia="Times New Roman"/>
                <w:color w:val="0000FF"/>
                <w:sz w:val="24"/>
                <w:u w:val="single"/>
              </w:rPr>
            </w:pPr>
            <w:hyperlink r:id="rId7">
              <w:r w:rsidR="00C51B78">
                <w:rPr>
                  <w:rFonts w:eastAsia="Times New Roman"/>
                  <w:color w:val="0000FF"/>
                  <w:sz w:val="24"/>
                  <w:u w:val="single"/>
                </w:rPr>
                <w:t>rliebenberg@finekaplan.com</w:t>
              </w:r>
            </w:hyperlink>
            <w:r w:rsidR="00C51B78">
              <w:rPr>
                <w:rFonts w:eastAsia="Times New Roman"/>
                <w:color w:val="0000FF"/>
                <w:sz w:val="24"/>
              </w:rPr>
              <w:t xml:space="preserve"> </w:t>
            </w:r>
          </w:p>
          <w:p w:rsidRPr="00C51B78" w:rsidR="00C51B78" w:rsidP="00C51B78" w:rsidRDefault="00C51B78" w14:paraId="6DFB59F2" w14:textId="77777777">
            <w:pPr>
              <w:spacing w:before="277" w:line="278" w:lineRule="exact"/>
              <w:textAlignment w:val="baseline"/>
              <w:rPr>
                <w:rFonts w:eastAsia="Times New Roman"/>
                <w:b/>
                <w:color w:val="000000"/>
                <w:spacing w:val="-2"/>
                <w:sz w:val="24"/>
              </w:rPr>
            </w:pPr>
            <w:r>
              <w:rPr>
                <w:rFonts w:eastAsia="Times New Roman"/>
                <w:b/>
                <w:color w:val="000000"/>
                <w:spacing w:val="-2"/>
                <w:sz w:val="24"/>
              </w:rPr>
              <w:t>Lead Counsel for the End-Payer Plaintiffs</w:t>
            </w:r>
          </w:p>
        </w:tc>
        <w:tc>
          <w:tcPr>
            <w:tcW w:w="4675" w:type="dxa"/>
          </w:tcPr>
          <w:p w:rsidRPr="00C51B78" w:rsidR="00C51B78" w:rsidP="00C51B78" w:rsidRDefault="00C51B78" w14:paraId="5EB68E53" w14:textId="77777777">
            <w:pPr>
              <w:textAlignment w:val="baseline"/>
              <w:rPr>
                <w:rFonts w:eastAsia="Times New Roman"/>
                <w:i/>
                <w:color w:val="000000"/>
                <w:sz w:val="24"/>
                <w:u w:val="single"/>
              </w:rPr>
            </w:pPr>
            <w:r w:rsidRPr="00C51B78">
              <w:rPr>
                <w:rFonts w:eastAsia="Times New Roman"/>
                <w:i/>
                <w:color w:val="000000"/>
                <w:sz w:val="24"/>
                <w:u w:val="single"/>
              </w:rPr>
              <w:t>/s/Jan P. Levine</w:t>
            </w:r>
          </w:p>
          <w:p w:rsidRPr="00C51B78" w:rsidR="00C51B78" w:rsidP="00C51B78" w:rsidRDefault="00C51B78" w14:paraId="1C7EF845" w14:textId="77777777">
            <w:pPr>
              <w:textAlignment w:val="baseline"/>
              <w:rPr>
                <w:rFonts w:eastAsia="Times New Roman"/>
                <w:color w:val="000000"/>
                <w:sz w:val="24"/>
              </w:rPr>
            </w:pPr>
            <w:r w:rsidRPr="00C51B78">
              <w:rPr>
                <w:rFonts w:eastAsia="Times New Roman"/>
                <w:color w:val="000000"/>
                <w:sz w:val="24"/>
              </w:rPr>
              <w:t>Jan P. Levine</w:t>
            </w:r>
          </w:p>
          <w:p w:rsidR="00C51B78" w:rsidP="00C51B78" w:rsidRDefault="00C51B78" w14:paraId="4E073B0B" w14:textId="77777777">
            <w:pPr>
              <w:textAlignment w:val="baseline"/>
              <w:rPr>
                <w:rFonts w:eastAsia="Times New Roman"/>
                <w:color w:val="000000"/>
                <w:sz w:val="24"/>
                <w:lang w:val="x-none"/>
              </w:rPr>
            </w:pPr>
            <w:r w:rsidRPr="00C51B78">
              <w:rPr>
                <w:rFonts w:eastAsia="Times New Roman"/>
                <w:color w:val="000000"/>
                <w:sz w:val="24"/>
              </w:rPr>
              <w:t xml:space="preserve">PEPPER HAMILTON LLP </w:t>
            </w:r>
            <w:r w:rsidRPr="00C51B78">
              <w:rPr>
                <w:rFonts w:eastAsia="Times New Roman"/>
                <w:color w:val="000000"/>
                <w:sz w:val="24"/>
              </w:rPr>
              <w:br/>
              <w:t xml:space="preserve">3000 Two Logan Square </w:t>
            </w:r>
            <w:r w:rsidRPr="00C51B78">
              <w:rPr>
                <w:rFonts w:eastAsia="Times New Roman"/>
                <w:color w:val="000000"/>
                <w:sz w:val="24"/>
              </w:rPr>
              <w:br/>
              <w:t xml:space="preserve">Eighteenth &amp; Arch Streets </w:t>
            </w:r>
            <w:r w:rsidRPr="00C51B78">
              <w:rPr>
                <w:rFonts w:eastAsia="Times New Roman"/>
                <w:color w:val="000000"/>
                <w:sz w:val="24"/>
              </w:rPr>
              <w:br/>
              <w:t xml:space="preserve">Philadelphia, PA 19103-2799 </w:t>
            </w:r>
            <w:r w:rsidRPr="00C51B78">
              <w:rPr>
                <w:rFonts w:eastAsia="Times New Roman"/>
                <w:color w:val="000000"/>
                <w:sz w:val="24"/>
              </w:rPr>
              <w:br/>
              <w:t xml:space="preserve">Telephone: (215) 981-4000 </w:t>
            </w:r>
            <w:r w:rsidRPr="00C51B78">
              <w:rPr>
                <w:rFonts w:eastAsia="Times New Roman"/>
                <w:color w:val="000000"/>
                <w:sz w:val="24"/>
              </w:rPr>
              <w:br/>
              <w:t xml:space="preserve">Fax: (215) 981-4750 </w:t>
            </w:r>
            <w:r w:rsidRPr="00C51B78">
              <w:rPr>
                <w:rFonts w:eastAsia="Times New Roman"/>
                <w:color w:val="000000"/>
                <w:sz w:val="24"/>
              </w:rPr>
              <w:br/>
            </w:r>
            <w:hyperlink r:id="rId8">
              <w:r w:rsidRPr="00C51B78">
                <w:rPr>
                  <w:rStyle w:val="Hyperlink"/>
                  <w:rFonts w:eastAsia="Times New Roman"/>
                  <w:sz w:val="24"/>
                </w:rPr>
                <w:t>levinej@pepperlaw.com</w:t>
              </w:r>
            </w:hyperlink>
          </w:p>
          <w:p w:rsidR="00C51B78" w:rsidP="00C51B78" w:rsidRDefault="00C51B78" w14:paraId="0670F5E2" w14:textId="77777777">
            <w:pPr>
              <w:textAlignment w:val="baseline"/>
              <w:rPr>
                <w:rFonts w:eastAsia="Times New Roman"/>
                <w:color w:val="000000"/>
                <w:sz w:val="24"/>
                <w:lang w:val="x-none"/>
              </w:rPr>
            </w:pPr>
          </w:p>
        </w:tc>
      </w:tr>
      <w:tr w:rsidR="00C51B78" w:rsidTr="00C077E0" w14:paraId="78255EF2" w14:textId="77777777">
        <w:tc>
          <w:tcPr>
            <w:tcW w:w="4675" w:type="dxa"/>
          </w:tcPr>
          <w:p w:rsidRPr="00C51B78" w:rsidR="00C51B78" w:rsidP="00C51B78" w:rsidRDefault="00C51B78" w14:paraId="2258F29F" w14:textId="77777777">
            <w:pPr>
              <w:textAlignment w:val="baseline"/>
              <w:rPr>
                <w:rFonts w:eastAsia="Times New Roman"/>
                <w:color w:val="000000"/>
                <w:sz w:val="24"/>
                <w:u w:val="single"/>
              </w:rPr>
            </w:pPr>
            <w:r w:rsidRPr="00C51B78">
              <w:rPr>
                <w:rFonts w:eastAsia="Times New Roman"/>
                <w:color w:val="000000"/>
                <w:sz w:val="24"/>
                <w:u w:val="single"/>
              </w:rPr>
              <w:t>/</w:t>
            </w:r>
            <w:r w:rsidRPr="00C51B78">
              <w:rPr>
                <w:rFonts w:eastAsia="Times New Roman"/>
                <w:i/>
                <w:color w:val="000000"/>
                <w:sz w:val="24"/>
                <w:u w:val="single"/>
              </w:rPr>
              <w:t>s</w:t>
            </w:r>
            <w:r w:rsidRPr="00C51B78">
              <w:rPr>
                <w:rFonts w:eastAsia="Times New Roman"/>
                <w:color w:val="000000"/>
                <w:sz w:val="24"/>
                <w:u w:val="single"/>
              </w:rPr>
              <w:t xml:space="preserve">/ </w:t>
            </w:r>
            <w:r w:rsidRPr="00C51B78">
              <w:rPr>
                <w:rFonts w:eastAsia="Times New Roman"/>
                <w:i/>
                <w:color w:val="000000"/>
                <w:sz w:val="24"/>
                <w:u w:val="single"/>
              </w:rPr>
              <w:t xml:space="preserve">Jonathan W. Cuneo </w:t>
            </w:r>
          </w:p>
          <w:p w:rsidRPr="00C51B78" w:rsidR="00C51B78" w:rsidP="00C51B78" w:rsidRDefault="00C51B78" w14:paraId="496088D7" w14:textId="77777777">
            <w:pPr>
              <w:textAlignment w:val="baseline"/>
              <w:rPr>
                <w:rFonts w:eastAsia="Times New Roman"/>
                <w:color w:val="000000"/>
                <w:sz w:val="24"/>
              </w:rPr>
            </w:pPr>
            <w:r w:rsidRPr="00C51B78">
              <w:rPr>
                <w:rFonts w:eastAsia="Times New Roman"/>
                <w:color w:val="000000"/>
                <w:sz w:val="24"/>
              </w:rPr>
              <w:t>Jonathan W. Cuneo</w:t>
            </w:r>
          </w:p>
          <w:p w:rsidRPr="00C51B78" w:rsidR="00C51B78" w:rsidP="00C51B78" w:rsidRDefault="00C51B78" w14:paraId="176E7A19" w14:textId="77777777">
            <w:pPr>
              <w:textAlignment w:val="baseline"/>
              <w:rPr>
                <w:rFonts w:eastAsia="Times New Roman"/>
                <w:color w:val="000000"/>
                <w:sz w:val="24"/>
              </w:rPr>
            </w:pPr>
            <w:r w:rsidRPr="00C51B78">
              <w:rPr>
                <w:rFonts w:eastAsia="Times New Roman"/>
                <w:color w:val="000000"/>
                <w:sz w:val="24"/>
              </w:rPr>
              <w:t>CUNEO, GILBERT &amp; LADUCA LLP</w:t>
            </w:r>
          </w:p>
          <w:p w:rsidRPr="00C51B78" w:rsidR="00C51B78" w:rsidP="00C51B78" w:rsidRDefault="00C51B78" w14:paraId="044ECA55" w14:textId="77777777">
            <w:pPr>
              <w:textAlignment w:val="baseline"/>
              <w:rPr>
                <w:rFonts w:eastAsia="Times New Roman"/>
                <w:color w:val="000000"/>
                <w:sz w:val="24"/>
              </w:rPr>
            </w:pPr>
            <w:r w:rsidRPr="00C51B78">
              <w:rPr>
                <w:rFonts w:eastAsia="Times New Roman"/>
                <w:color w:val="000000"/>
                <w:sz w:val="24"/>
              </w:rPr>
              <w:t>4725 Wisconsin Ave. NW, Suite 200</w:t>
            </w:r>
          </w:p>
          <w:p w:rsidRPr="00C51B78" w:rsidR="00C51B78" w:rsidP="00C51B78" w:rsidRDefault="00C51B78" w14:paraId="5DB4C9A9" w14:textId="77777777">
            <w:pPr>
              <w:textAlignment w:val="baseline"/>
              <w:rPr>
                <w:rFonts w:eastAsia="Times New Roman"/>
                <w:color w:val="000000"/>
                <w:sz w:val="24"/>
              </w:rPr>
            </w:pPr>
            <w:r w:rsidRPr="00C51B78">
              <w:rPr>
                <w:rFonts w:eastAsia="Times New Roman"/>
                <w:color w:val="000000"/>
                <w:sz w:val="24"/>
              </w:rPr>
              <w:t>Washington, DC 20016</w:t>
            </w:r>
          </w:p>
          <w:p w:rsidRPr="00C51B78" w:rsidR="00C51B78" w:rsidP="00C51B78" w:rsidRDefault="00C51B78" w14:paraId="7BA94DBB" w14:textId="77777777">
            <w:pPr>
              <w:textAlignment w:val="baseline"/>
              <w:rPr>
                <w:rFonts w:eastAsia="Times New Roman"/>
                <w:color w:val="000000"/>
                <w:sz w:val="24"/>
              </w:rPr>
            </w:pPr>
            <w:r w:rsidRPr="00C51B78">
              <w:rPr>
                <w:rFonts w:eastAsia="Times New Roman"/>
                <w:color w:val="000000"/>
                <w:sz w:val="24"/>
              </w:rPr>
              <w:t>202-789-3960</w:t>
            </w:r>
          </w:p>
          <w:p w:rsidR="00C51B78" w:rsidP="00C51B78" w:rsidRDefault="005E318E" w14:paraId="2917EA02" w14:textId="77777777">
            <w:pPr>
              <w:textAlignment w:val="baseline"/>
              <w:rPr>
                <w:rFonts w:eastAsia="Times New Roman"/>
                <w:color w:val="000000"/>
                <w:sz w:val="24"/>
              </w:rPr>
            </w:pPr>
            <w:hyperlink r:id="rId9">
              <w:r w:rsidRPr="00C51B78" w:rsidR="00C51B78">
                <w:rPr>
                  <w:rStyle w:val="Hyperlink"/>
                  <w:rFonts w:eastAsia="Times New Roman"/>
                  <w:sz w:val="24"/>
                </w:rPr>
                <w:t>jonc@cuneolaw.com</w:t>
              </w:r>
            </w:hyperlink>
            <w:r w:rsidRPr="00C51B78" w:rsidR="00C51B78">
              <w:rPr>
                <w:rFonts w:eastAsia="Times New Roman"/>
                <w:color w:val="000000"/>
                <w:sz w:val="24"/>
              </w:rPr>
              <w:t xml:space="preserve"> </w:t>
            </w:r>
          </w:p>
          <w:p w:rsidRPr="00C51B78" w:rsidR="00C51B78" w:rsidP="00C51B78" w:rsidRDefault="00C51B78" w14:paraId="157917EF" w14:textId="77777777">
            <w:pPr>
              <w:textAlignment w:val="baseline"/>
              <w:rPr>
                <w:rFonts w:eastAsia="Times New Roman"/>
                <w:color w:val="000000"/>
                <w:sz w:val="24"/>
                <w:u w:val="single"/>
              </w:rPr>
            </w:pPr>
          </w:p>
          <w:p w:rsidR="00C51B78" w:rsidP="00C51B78" w:rsidRDefault="00C51B78" w14:paraId="030242E0" w14:textId="77777777">
            <w:pPr>
              <w:textAlignment w:val="baseline"/>
              <w:rPr>
                <w:rFonts w:eastAsia="Times New Roman"/>
                <w:b/>
                <w:color w:val="000000"/>
                <w:sz w:val="24"/>
              </w:rPr>
            </w:pPr>
            <w:r w:rsidRPr="00C51B78">
              <w:rPr>
                <w:rFonts w:eastAsia="Times New Roman"/>
                <w:b/>
                <w:color w:val="000000"/>
                <w:sz w:val="24"/>
              </w:rPr>
              <w:t>Lead Counsel for the Indirect Reseller Plaintiffs</w:t>
            </w:r>
          </w:p>
          <w:p w:rsidRPr="00C51B78" w:rsidR="00EC798E" w:rsidP="00C51B78" w:rsidRDefault="00EC798E" w14:paraId="6197F10E" w14:textId="07B6986D">
            <w:pPr>
              <w:textAlignment w:val="baseline"/>
              <w:rPr>
                <w:rFonts w:eastAsia="Times New Roman"/>
                <w:b/>
                <w:color w:val="000000"/>
                <w:sz w:val="24"/>
              </w:rPr>
            </w:pPr>
          </w:p>
        </w:tc>
        <w:tc>
          <w:tcPr>
            <w:tcW w:w="4675" w:type="dxa"/>
          </w:tcPr>
          <w:p w:rsidRPr="00C51B78" w:rsidR="00C51B78" w:rsidP="00C51B78" w:rsidRDefault="00C51B78" w14:paraId="4891C16B" w14:textId="77777777">
            <w:pPr>
              <w:textAlignment w:val="baseline"/>
              <w:rPr>
                <w:rFonts w:eastAsia="Times New Roman"/>
                <w:i/>
                <w:color w:val="000000"/>
                <w:sz w:val="24"/>
                <w:u w:val="single"/>
              </w:rPr>
            </w:pPr>
            <w:r w:rsidRPr="00C51B78">
              <w:rPr>
                <w:rFonts w:eastAsia="Times New Roman"/>
                <w:i/>
                <w:color w:val="000000"/>
                <w:sz w:val="24"/>
                <w:u w:val="single"/>
              </w:rPr>
              <w:t xml:space="preserve">/s/ Sheron Korpus </w:t>
            </w:r>
          </w:p>
          <w:p w:rsidRPr="00C51B78" w:rsidR="00C51B78" w:rsidP="00C51B78" w:rsidRDefault="00C51B78" w14:paraId="1AB6002A" w14:textId="77777777">
            <w:pPr>
              <w:textAlignment w:val="baseline"/>
              <w:rPr>
                <w:rFonts w:eastAsia="Times New Roman"/>
                <w:color w:val="000000"/>
                <w:sz w:val="24"/>
              </w:rPr>
            </w:pPr>
            <w:r w:rsidRPr="00C51B78">
              <w:rPr>
                <w:rFonts w:eastAsia="Times New Roman"/>
                <w:color w:val="000000"/>
                <w:sz w:val="24"/>
              </w:rPr>
              <w:t>Sheron Korpus</w:t>
            </w:r>
          </w:p>
          <w:p w:rsidRPr="00C51B78" w:rsidR="00C51B78" w:rsidP="00C51B78" w:rsidRDefault="00C51B78" w14:paraId="5330FA03" w14:textId="77777777">
            <w:pPr>
              <w:textAlignment w:val="baseline"/>
              <w:rPr>
                <w:rFonts w:eastAsia="Times New Roman"/>
                <w:color w:val="000000"/>
                <w:sz w:val="24"/>
              </w:rPr>
            </w:pPr>
            <w:r w:rsidRPr="00C51B78">
              <w:rPr>
                <w:rFonts w:eastAsia="Times New Roman"/>
                <w:color w:val="000000"/>
                <w:sz w:val="24"/>
              </w:rPr>
              <w:t>KASOWITZ BENSON TORRES LLP</w:t>
            </w:r>
          </w:p>
          <w:p w:rsidRPr="00C51B78" w:rsidR="00C51B78" w:rsidP="00C51B78" w:rsidRDefault="00C51B78" w14:paraId="18F42C1E" w14:textId="77777777">
            <w:pPr>
              <w:textAlignment w:val="baseline"/>
              <w:rPr>
                <w:rFonts w:eastAsia="Times New Roman"/>
                <w:color w:val="000000"/>
                <w:sz w:val="24"/>
              </w:rPr>
            </w:pPr>
            <w:r w:rsidRPr="00C51B78">
              <w:rPr>
                <w:rFonts w:eastAsia="Times New Roman"/>
                <w:color w:val="000000"/>
                <w:sz w:val="24"/>
              </w:rPr>
              <w:t>1633 Broadway</w:t>
            </w:r>
          </w:p>
          <w:p w:rsidRPr="00C51B78" w:rsidR="00C51B78" w:rsidP="00C51B78" w:rsidRDefault="00C51B78" w14:paraId="6A4D4B5F" w14:textId="77777777">
            <w:pPr>
              <w:textAlignment w:val="baseline"/>
              <w:rPr>
                <w:rFonts w:eastAsia="Times New Roman"/>
                <w:color w:val="000000"/>
                <w:sz w:val="24"/>
              </w:rPr>
            </w:pPr>
            <w:r w:rsidRPr="00C51B78">
              <w:rPr>
                <w:rFonts w:eastAsia="Times New Roman"/>
                <w:color w:val="000000"/>
                <w:sz w:val="24"/>
              </w:rPr>
              <w:t>New York, New York 10019</w:t>
            </w:r>
          </w:p>
          <w:p w:rsidRPr="00C51B78" w:rsidR="00C51B78" w:rsidP="00C51B78" w:rsidRDefault="00C51B78" w14:paraId="32515880" w14:textId="77777777">
            <w:pPr>
              <w:textAlignment w:val="baseline"/>
              <w:rPr>
                <w:rFonts w:eastAsia="Times New Roman"/>
                <w:color w:val="000000"/>
                <w:sz w:val="24"/>
              </w:rPr>
            </w:pPr>
            <w:r w:rsidRPr="00C51B78">
              <w:rPr>
                <w:rFonts w:eastAsia="Times New Roman"/>
                <w:color w:val="000000"/>
                <w:sz w:val="24"/>
              </w:rPr>
              <w:t>Tel: (212) 506-1700</w:t>
            </w:r>
          </w:p>
          <w:p w:rsidRPr="00C51B78" w:rsidR="00C51B78" w:rsidP="00C51B78" w:rsidRDefault="00C51B78" w14:paraId="75BCE9EF" w14:textId="77777777">
            <w:pPr>
              <w:textAlignment w:val="baseline"/>
              <w:rPr>
                <w:rFonts w:eastAsia="Times New Roman"/>
                <w:color w:val="000000"/>
                <w:sz w:val="24"/>
              </w:rPr>
            </w:pPr>
            <w:r w:rsidRPr="00C51B78">
              <w:rPr>
                <w:rFonts w:eastAsia="Times New Roman"/>
                <w:color w:val="000000"/>
                <w:sz w:val="24"/>
              </w:rPr>
              <w:t>Fax: (212) 506-1800</w:t>
            </w:r>
          </w:p>
          <w:p w:rsidRPr="00C51B78" w:rsidR="00C51B78" w:rsidP="00C51B78" w:rsidRDefault="005E318E" w14:paraId="6B6761F2" w14:textId="77777777">
            <w:pPr>
              <w:textAlignment w:val="baseline"/>
              <w:rPr>
                <w:rFonts w:eastAsia="Times New Roman"/>
                <w:color w:val="000000"/>
                <w:sz w:val="24"/>
                <w:u w:val="single"/>
              </w:rPr>
            </w:pPr>
            <w:hyperlink r:id="rId10">
              <w:r w:rsidRPr="00C51B78" w:rsidR="00C51B78">
                <w:rPr>
                  <w:rStyle w:val="Hyperlink"/>
                  <w:rFonts w:eastAsia="Times New Roman"/>
                  <w:sz w:val="24"/>
                </w:rPr>
                <w:t>skorpus@kasowitz.com</w:t>
              </w:r>
            </w:hyperlink>
            <w:r w:rsidRPr="00C51B78" w:rsidR="00C51B78">
              <w:rPr>
                <w:rFonts w:eastAsia="Times New Roman"/>
                <w:color w:val="000000"/>
                <w:sz w:val="24"/>
                <w:u w:val="single"/>
              </w:rPr>
              <w:t xml:space="preserve"> </w:t>
            </w:r>
          </w:p>
        </w:tc>
      </w:tr>
      <w:tr w:rsidR="00C51B78" w:rsidTr="00C077E0" w14:paraId="63350892" w14:textId="77777777">
        <w:tc>
          <w:tcPr>
            <w:tcW w:w="4675" w:type="dxa"/>
          </w:tcPr>
          <w:p w:rsidRPr="00C51B78" w:rsidR="00C51B78" w:rsidP="00C51B78" w:rsidRDefault="00C51B78" w14:paraId="4CB8689E" w14:textId="77777777">
            <w:pPr>
              <w:textAlignment w:val="baseline"/>
              <w:rPr>
                <w:rFonts w:eastAsia="Times New Roman"/>
                <w:i/>
                <w:color w:val="000000"/>
                <w:sz w:val="24"/>
                <w:u w:val="single"/>
              </w:rPr>
            </w:pPr>
            <w:r w:rsidRPr="00C51B78">
              <w:rPr>
                <w:rFonts w:eastAsia="Times New Roman"/>
                <w:i/>
                <w:color w:val="000000"/>
                <w:sz w:val="24"/>
                <w:u w:val="single"/>
              </w:rPr>
              <w:t>/s/ Dianne M. Nast</w:t>
            </w:r>
          </w:p>
          <w:p w:rsidRPr="00C51B78" w:rsidR="00C51B78" w:rsidP="00C51B78" w:rsidRDefault="00C51B78" w14:paraId="5992553B" w14:textId="77777777">
            <w:pPr>
              <w:textAlignment w:val="baseline"/>
              <w:rPr>
                <w:rFonts w:eastAsia="Times New Roman"/>
                <w:color w:val="000000"/>
                <w:sz w:val="24"/>
              </w:rPr>
            </w:pPr>
            <w:r w:rsidRPr="00C51B78">
              <w:rPr>
                <w:rFonts w:eastAsia="Times New Roman"/>
                <w:color w:val="000000"/>
                <w:sz w:val="24"/>
              </w:rPr>
              <w:t>Dianne M. Nast</w:t>
            </w:r>
          </w:p>
          <w:p w:rsidRPr="00C51B78" w:rsidR="00C51B78" w:rsidP="00C51B78" w:rsidRDefault="00C51B78" w14:paraId="5DDC9E7C" w14:textId="77777777">
            <w:pPr>
              <w:textAlignment w:val="baseline"/>
              <w:rPr>
                <w:rFonts w:eastAsia="Times New Roman"/>
                <w:color w:val="000000"/>
                <w:sz w:val="24"/>
              </w:rPr>
            </w:pPr>
            <w:r w:rsidRPr="00C51B78">
              <w:rPr>
                <w:rFonts w:eastAsia="Times New Roman"/>
                <w:color w:val="000000"/>
                <w:sz w:val="24"/>
              </w:rPr>
              <w:t>NASTLAW LLC</w:t>
            </w:r>
          </w:p>
          <w:p w:rsidRPr="00C51B78" w:rsidR="00C51B78" w:rsidP="00C51B78" w:rsidRDefault="00C51B78" w14:paraId="73B8E405" w14:textId="35DE75DA">
            <w:pPr>
              <w:textAlignment w:val="baseline"/>
              <w:rPr>
                <w:rFonts w:eastAsia="Times New Roman"/>
                <w:color w:val="000000"/>
                <w:sz w:val="24"/>
              </w:rPr>
            </w:pPr>
            <w:r w:rsidRPr="00C51B78">
              <w:rPr>
                <w:rFonts w:eastAsia="Times New Roman"/>
                <w:color w:val="000000"/>
                <w:sz w:val="24"/>
              </w:rPr>
              <w:t>110</w:t>
            </w:r>
            <w:r w:rsidR="00BA759D">
              <w:rPr>
                <w:rFonts w:eastAsia="Times New Roman"/>
                <w:color w:val="000000"/>
                <w:sz w:val="24"/>
              </w:rPr>
              <w:t>1</w:t>
            </w:r>
            <w:r w:rsidRPr="00C51B78">
              <w:rPr>
                <w:rFonts w:eastAsia="Times New Roman"/>
                <w:color w:val="000000"/>
                <w:sz w:val="24"/>
              </w:rPr>
              <w:t xml:space="preserve"> Market Street, Suite 2801</w:t>
            </w:r>
          </w:p>
          <w:p w:rsidRPr="00C51B78" w:rsidR="00C51B78" w:rsidP="00C51B78" w:rsidRDefault="00C51B78" w14:paraId="17108004" w14:textId="77777777">
            <w:pPr>
              <w:textAlignment w:val="baseline"/>
              <w:rPr>
                <w:rFonts w:eastAsia="Times New Roman"/>
                <w:color w:val="000000"/>
                <w:sz w:val="24"/>
              </w:rPr>
            </w:pPr>
            <w:r w:rsidRPr="00C51B78">
              <w:rPr>
                <w:rFonts w:eastAsia="Times New Roman"/>
                <w:color w:val="000000"/>
                <w:sz w:val="24"/>
              </w:rPr>
              <w:t>Philadelphia, PA 19107</w:t>
            </w:r>
          </w:p>
          <w:p w:rsidRPr="00C51B78" w:rsidR="00C51B78" w:rsidP="00C51B78" w:rsidRDefault="00C51B78" w14:paraId="6F0BD804" w14:textId="77777777">
            <w:pPr>
              <w:textAlignment w:val="baseline"/>
              <w:rPr>
                <w:rFonts w:eastAsia="Times New Roman"/>
                <w:color w:val="000000"/>
                <w:sz w:val="24"/>
              </w:rPr>
            </w:pPr>
            <w:r w:rsidRPr="00C51B78">
              <w:rPr>
                <w:rFonts w:eastAsia="Times New Roman"/>
                <w:color w:val="000000"/>
                <w:sz w:val="24"/>
              </w:rPr>
              <w:t>215-923-9300</w:t>
            </w:r>
          </w:p>
          <w:p w:rsidR="00C51B78" w:rsidP="00C51B78" w:rsidRDefault="005E318E" w14:paraId="346B04FE" w14:textId="77777777">
            <w:pPr>
              <w:textAlignment w:val="baseline"/>
              <w:rPr>
                <w:rFonts w:eastAsia="Times New Roman"/>
                <w:color w:val="000000"/>
                <w:sz w:val="24"/>
              </w:rPr>
            </w:pPr>
            <w:hyperlink r:id="rId11">
              <w:r w:rsidRPr="00C51B78" w:rsidR="00C51B78">
                <w:rPr>
                  <w:rStyle w:val="Hyperlink"/>
                  <w:rFonts w:eastAsia="Times New Roman"/>
                  <w:sz w:val="24"/>
                </w:rPr>
                <w:t>dnast@nastlaw.com</w:t>
              </w:r>
            </w:hyperlink>
            <w:r w:rsidRPr="00C51B78" w:rsidR="00C51B78">
              <w:rPr>
                <w:rFonts w:eastAsia="Times New Roman"/>
                <w:color w:val="000000"/>
                <w:sz w:val="24"/>
              </w:rPr>
              <w:t xml:space="preserve"> </w:t>
            </w:r>
          </w:p>
          <w:p w:rsidRPr="00C51B78" w:rsidR="00C51B78" w:rsidP="00C51B78" w:rsidRDefault="00C51B78" w14:paraId="08AB61B6" w14:textId="77777777">
            <w:pPr>
              <w:textAlignment w:val="baseline"/>
              <w:rPr>
                <w:rFonts w:eastAsia="Times New Roman"/>
                <w:color w:val="000000"/>
                <w:sz w:val="24"/>
                <w:u w:val="single"/>
              </w:rPr>
            </w:pPr>
          </w:p>
          <w:p w:rsidRPr="00C51B78" w:rsidR="00C51B78" w:rsidP="00C51B78" w:rsidRDefault="00C51B78" w14:paraId="31D04A00" w14:textId="77777777">
            <w:pPr>
              <w:textAlignment w:val="baseline"/>
              <w:rPr>
                <w:rFonts w:eastAsia="Times New Roman"/>
                <w:b/>
                <w:color w:val="000000"/>
                <w:sz w:val="24"/>
              </w:rPr>
            </w:pPr>
            <w:r w:rsidRPr="00C51B78">
              <w:rPr>
                <w:rFonts w:eastAsia="Times New Roman"/>
                <w:b/>
                <w:color w:val="000000"/>
                <w:sz w:val="24"/>
              </w:rPr>
              <w:t>Lead Counsel for the Direct Purchaser Plaintiffs</w:t>
            </w:r>
          </w:p>
        </w:tc>
        <w:tc>
          <w:tcPr>
            <w:tcW w:w="4675" w:type="dxa"/>
          </w:tcPr>
          <w:p w:rsidRPr="00C51B78" w:rsidR="00C51B78" w:rsidP="00C51B78" w:rsidRDefault="00C51B78" w14:paraId="6F42C3E6" w14:textId="77777777">
            <w:pPr>
              <w:textAlignment w:val="baseline"/>
              <w:rPr>
                <w:rFonts w:eastAsia="Times New Roman"/>
                <w:i/>
                <w:color w:val="000000"/>
                <w:sz w:val="24"/>
                <w:u w:val="single"/>
              </w:rPr>
            </w:pPr>
            <w:r w:rsidRPr="00C51B78">
              <w:rPr>
                <w:rFonts w:eastAsia="Times New Roman"/>
                <w:i/>
                <w:color w:val="000000"/>
                <w:sz w:val="24"/>
                <w:u w:val="single"/>
              </w:rPr>
              <w:t xml:space="preserve">/s/ Saul P. Morgenstern </w:t>
            </w:r>
          </w:p>
          <w:p w:rsidRPr="00C51B78" w:rsidR="00C51B78" w:rsidP="00C51B78" w:rsidRDefault="00C51B78" w14:paraId="6F623115" w14:textId="77777777">
            <w:pPr>
              <w:textAlignment w:val="baseline"/>
              <w:rPr>
                <w:rFonts w:eastAsia="Times New Roman"/>
                <w:color w:val="000000"/>
                <w:sz w:val="24"/>
              </w:rPr>
            </w:pPr>
            <w:r w:rsidRPr="00C51B78">
              <w:rPr>
                <w:rFonts w:eastAsia="Times New Roman"/>
                <w:color w:val="000000"/>
                <w:sz w:val="24"/>
              </w:rPr>
              <w:t>Saul P. Morgenstern</w:t>
            </w:r>
          </w:p>
          <w:p w:rsidRPr="00C51B78" w:rsidR="00C51B78" w:rsidP="00C51B78" w:rsidRDefault="00C51B78" w14:paraId="2501ED70" w14:textId="77777777">
            <w:pPr>
              <w:textAlignment w:val="baseline"/>
              <w:rPr>
                <w:rFonts w:eastAsia="Times New Roman"/>
                <w:color w:val="000000"/>
                <w:sz w:val="24"/>
              </w:rPr>
            </w:pPr>
            <w:r w:rsidRPr="00C51B78">
              <w:rPr>
                <w:rFonts w:eastAsia="Times New Roman"/>
                <w:color w:val="000000"/>
                <w:sz w:val="24"/>
              </w:rPr>
              <w:t>ARNOLD &amp; PORTER KAYE SCHOLER</w:t>
            </w:r>
          </w:p>
          <w:p w:rsidRPr="00C51B78" w:rsidR="00C51B78" w:rsidP="00C51B78" w:rsidRDefault="00C51B78" w14:paraId="55FEB070" w14:textId="77777777">
            <w:pPr>
              <w:textAlignment w:val="baseline"/>
              <w:rPr>
                <w:rFonts w:eastAsia="Times New Roman"/>
                <w:color w:val="000000"/>
                <w:sz w:val="24"/>
              </w:rPr>
            </w:pPr>
            <w:r w:rsidRPr="00C51B78">
              <w:rPr>
                <w:rFonts w:eastAsia="Times New Roman"/>
                <w:color w:val="000000"/>
                <w:sz w:val="24"/>
              </w:rPr>
              <w:t>LLP</w:t>
            </w:r>
          </w:p>
          <w:p w:rsidRPr="00C51B78" w:rsidR="00C51B78" w:rsidP="00C51B78" w:rsidRDefault="00C51B78" w14:paraId="26C38EDB" w14:textId="77777777">
            <w:pPr>
              <w:textAlignment w:val="baseline"/>
              <w:rPr>
                <w:rFonts w:eastAsia="Times New Roman"/>
                <w:color w:val="000000"/>
                <w:sz w:val="24"/>
              </w:rPr>
            </w:pPr>
            <w:r w:rsidRPr="00C51B78">
              <w:rPr>
                <w:rFonts w:eastAsia="Times New Roman"/>
                <w:color w:val="000000"/>
                <w:sz w:val="24"/>
              </w:rPr>
              <w:t>250 W. 55th Street</w:t>
            </w:r>
          </w:p>
          <w:p w:rsidRPr="00C51B78" w:rsidR="00C51B78" w:rsidP="00C51B78" w:rsidRDefault="00C51B78" w14:paraId="374C3D0D" w14:textId="77777777">
            <w:pPr>
              <w:textAlignment w:val="baseline"/>
              <w:rPr>
                <w:rFonts w:eastAsia="Times New Roman"/>
                <w:color w:val="000000"/>
                <w:sz w:val="24"/>
              </w:rPr>
            </w:pPr>
            <w:r w:rsidRPr="00C51B78">
              <w:rPr>
                <w:rFonts w:eastAsia="Times New Roman"/>
                <w:color w:val="000000"/>
                <w:sz w:val="24"/>
              </w:rPr>
              <w:t>New York, NY 10019</w:t>
            </w:r>
          </w:p>
          <w:p w:rsidRPr="00C51B78" w:rsidR="00C51B78" w:rsidP="00C51B78" w:rsidRDefault="00C51B78" w14:paraId="02CEFF3B" w14:textId="77777777">
            <w:pPr>
              <w:textAlignment w:val="baseline"/>
              <w:rPr>
                <w:rFonts w:eastAsia="Times New Roman"/>
                <w:color w:val="000000"/>
                <w:sz w:val="24"/>
              </w:rPr>
            </w:pPr>
            <w:r w:rsidRPr="00C51B78">
              <w:rPr>
                <w:rFonts w:eastAsia="Times New Roman"/>
                <w:color w:val="000000"/>
                <w:sz w:val="24"/>
              </w:rPr>
              <w:t>Tel: (212) 836-8000</w:t>
            </w:r>
          </w:p>
          <w:p w:rsidRPr="00C51B78" w:rsidR="00C51B78" w:rsidP="00C51B78" w:rsidRDefault="00C51B78" w14:paraId="5A22364D" w14:textId="77777777">
            <w:pPr>
              <w:textAlignment w:val="baseline"/>
              <w:rPr>
                <w:rFonts w:eastAsia="Times New Roman"/>
                <w:color w:val="000000"/>
                <w:sz w:val="24"/>
              </w:rPr>
            </w:pPr>
            <w:r w:rsidRPr="00C51B78">
              <w:rPr>
                <w:rFonts w:eastAsia="Times New Roman"/>
                <w:color w:val="000000"/>
                <w:sz w:val="24"/>
              </w:rPr>
              <w:t>Fax: (212) 836-8689</w:t>
            </w:r>
          </w:p>
          <w:p w:rsidRPr="00C51B78" w:rsidR="00C51B78" w:rsidP="00C51B78" w:rsidRDefault="005E318E" w14:paraId="6D8A06D5" w14:textId="77777777">
            <w:pPr>
              <w:textAlignment w:val="baseline"/>
              <w:rPr>
                <w:rFonts w:eastAsia="Times New Roman"/>
                <w:color w:val="000000"/>
                <w:sz w:val="24"/>
                <w:u w:val="single"/>
              </w:rPr>
            </w:pPr>
            <w:hyperlink r:id="rId12">
              <w:r w:rsidRPr="00C51B78" w:rsidR="00C51B78">
                <w:rPr>
                  <w:rStyle w:val="Hyperlink"/>
                  <w:rFonts w:eastAsia="Times New Roman"/>
                  <w:sz w:val="24"/>
                </w:rPr>
                <w:t>saul.morgenstern@apks.com</w:t>
              </w:r>
            </w:hyperlink>
            <w:r w:rsidRPr="00C51B78" w:rsidR="00C51B78">
              <w:rPr>
                <w:rFonts w:eastAsia="Times New Roman"/>
                <w:color w:val="000000"/>
                <w:sz w:val="24"/>
              </w:rPr>
              <w:t xml:space="preserve"> </w:t>
            </w:r>
          </w:p>
        </w:tc>
      </w:tr>
      <w:tr w:rsidR="00C51B78" w:rsidTr="00C077E0" w14:paraId="7D9D1ECE" w14:textId="77777777">
        <w:tc>
          <w:tcPr>
            <w:tcW w:w="4675" w:type="dxa"/>
          </w:tcPr>
          <w:p w:rsidR="00C51B78" w:rsidP="00C51B78" w:rsidRDefault="00C51B78" w14:paraId="0496B829" w14:textId="77777777">
            <w:pPr>
              <w:textAlignment w:val="baseline"/>
              <w:rPr>
                <w:rFonts w:eastAsia="Times New Roman"/>
                <w:i/>
                <w:color w:val="000000"/>
                <w:sz w:val="24"/>
                <w:u w:val="single"/>
              </w:rPr>
            </w:pPr>
          </w:p>
          <w:p w:rsidRPr="00C51B78" w:rsidR="00C51B78" w:rsidP="00C51B78" w:rsidRDefault="00C51B78" w14:paraId="2523BEAF" w14:textId="77777777">
            <w:pPr>
              <w:textAlignment w:val="baseline"/>
              <w:rPr>
                <w:rFonts w:eastAsia="Times New Roman"/>
                <w:i/>
                <w:color w:val="000000"/>
                <w:sz w:val="24"/>
                <w:u w:val="single"/>
              </w:rPr>
            </w:pPr>
            <w:r w:rsidRPr="00C51B78">
              <w:rPr>
                <w:rFonts w:eastAsia="Times New Roman"/>
                <w:i/>
                <w:color w:val="000000"/>
                <w:sz w:val="24"/>
                <w:u w:val="single"/>
              </w:rPr>
              <w:t>/s/ W. Joseph Nielsen</w:t>
            </w:r>
          </w:p>
          <w:p w:rsidRPr="00C51B78" w:rsidR="00C51B78" w:rsidP="00C51B78" w:rsidRDefault="00C51B78" w14:paraId="6757057B" w14:textId="77777777">
            <w:pPr>
              <w:textAlignment w:val="baseline"/>
              <w:rPr>
                <w:rFonts w:eastAsia="Times New Roman"/>
                <w:color w:val="000000"/>
                <w:sz w:val="24"/>
              </w:rPr>
            </w:pPr>
            <w:r w:rsidRPr="00C51B78">
              <w:rPr>
                <w:rFonts w:eastAsia="Times New Roman"/>
                <w:color w:val="000000"/>
                <w:sz w:val="24"/>
              </w:rPr>
              <w:t>W. Joseph Nielsen</w:t>
            </w:r>
          </w:p>
          <w:p w:rsidRPr="00C51B78" w:rsidR="00C51B78" w:rsidP="00C51B78" w:rsidRDefault="00C51B78" w14:paraId="107A2B95" w14:textId="77777777">
            <w:pPr>
              <w:textAlignment w:val="baseline"/>
              <w:rPr>
                <w:rFonts w:eastAsia="Times New Roman"/>
                <w:color w:val="000000"/>
                <w:sz w:val="24"/>
              </w:rPr>
            </w:pPr>
            <w:r w:rsidRPr="00C51B78">
              <w:rPr>
                <w:rFonts w:eastAsia="Times New Roman"/>
                <w:color w:val="000000"/>
                <w:sz w:val="24"/>
              </w:rPr>
              <w:t>Assistant Attorney General</w:t>
            </w:r>
          </w:p>
          <w:p w:rsidRPr="00C51B78" w:rsidR="00C51B78" w:rsidP="00C51B78" w:rsidRDefault="00C51B78" w14:paraId="39E6BC2F" w14:textId="77777777">
            <w:pPr>
              <w:textAlignment w:val="baseline"/>
              <w:rPr>
                <w:rFonts w:eastAsia="Times New Roman"/>
                <w:color w:val="000000"/>
                <w:sz w:val="24"/>
              </w:rPr>
            </w:pPr>
            <w:r w:rsidRPr="00C51B78">
              <w:rPr>
                <w:rFonts w:eastAsia="Times New Roman"/>
                <w:color w:val="000000"/>
                <w:sz w:val="24"/>
              </w:rPr>
              <w:t>55 Elm Street</w:t>
            </w:r>
          </w:p>
          <w:p w:rsidRPr="00C51B78" w:rsidR="00C51B78" w:rsidP="00C51B78" w:rsidRDefault="00C51B78" w14:paraId="63CE34BC" w14:textId="77777777">
            <w:pPr>
              <w:textAlignment w:val="baseline"/>
              <w:rPr>
                <w:rFonts w:eastAsia="Times New Roman"/>
                <w:color w:val="000000"/>
                <w:sz w:val="24"/>
              </w:rPr>
            </w:pPr>
            <w:r w:rsidRPr="00C51B78">
              <w:rPr>
                <w:rFonts w:eastAsia="Times New Roman"/>
                <w:color w:val="000000"/>
                <w:sz w:val="24"/>
              </w:rPr>
              <w:t>P.O. Box 120</w:t>
            </w:r>
          </w:p>
          <w:p w:rsidR="00C51B78" w:rsidP="00C51B78" w:rsidRDefault="00C51B78" w14:paraId="78C9EC15" w14:textId="77777777">
            <w:pPr>
              <w:textAlignment w:val="baseline"/>
              <w:rPr>
                <w:rFonts w:eastAsia="Times New Roman"/>
                <w:color w:val="000000"/>
                <w:sz w:val="24"/>
              </w:rPr>
            </w:pPr>
            <w:r w:rsidRPr="00C51B78">
              <w:rPr>
                <w:rFonts w:eastAsia="Times New Roman"/>
                <w:color w:val="000000"/>
                <w:sz w:val="24"/>
              </w:rPr>
              <w:t xml:space="preserve">Hartford, CT 06141-0120 </w:t>
            </w:r>
          </w:p>
          <w:p w:rsidR="00C51B78" w:rsidP="00C51B78" w:rsidRDefault="00C51B78" w14:paraId="7572CF05" w14:textId="77777777">
            <w:pPr>
              <w:textAlignment w:val="baseline"/>
              <w:rPr>
                <w:rFonts w:eastAsia="Times New Roman"/>
                <w:color w:val="000000"/>
                <w:sz w:val="24"/>
              </w:rPr>
            </w:pPr>
            <w:r>
              <w:rPr>
                <w:rFonts w:eastAsia="Times New Roman"/>
                <w:color w:val="000000"/>
                <w:sz w:val="24"/>
              </w:rPr>
              <w:t>Tel: (860)808-5040</w:t>
            </w:r>
          </w:p>
          <w:p w:rsidR="00C51B78" w:rsidP="00C51B78" w:rsidRDefault="00C51B78" w14:paraId="507CFA83" w14:textId="77777777">
            <w:pPr>
              <w:spacing w:line="290" w:lineRule="exact"/>
              <w:textAlignment w:val="baseline"/>
              <w:rPr>
                <w:rFonts w:eastAsia="Times New Roman"/>
                <w:color w:val="000000"/>
                <w:sz w:val="24"/>
              </w:rPr>
            </w:pPr>
            <w:r>
              <w:rPr>
                <w:rFonts w:eastAsia="Times New Roman"/>
                <w:color w:val="000000"/>
                <w:sz w:val="24"/>
              </w:rPr>
              <w:t xml:space="preserve">Fax: (860)808-5033 </w:t>
            </w:r>
            <w:r>
              <w:rPr>
                <w:rFonts w:eastAsia="Times New Roman"/>
                <w:color w:val="000000"/>
                <w:sz w:val="24"/>
              </w:rPr>
              <w:br/>
            </w:r>
            <w:hyperlink r:id="rId13">
              <w:r>
                <w:rPr>
                  <w:rFonts w:eastAsia="Times New Roman"/>
                  <w:color w:val="0000FF"/>
                  <w:sz w:val="24"/>
                  <w:u w:val="single"/>
                </w:rPr>
                <w:t>Joseph.Nielsen@ct.gov</w:t>
              </w:r>
            </w:hyperlink>
            <w:r>
              <w:rPr>
                <w:rFonts w:eastAsia="Times New Roman"/>
                <w:color w:val="000000"/>
                <w:sz w:val="24"/>
              </w:rPr>
              <w:t xml:space="preserve"> </w:t>
            </w:r>
          </w:p>
          <w:p w:rsidRPr="00C51B78" w:rsidR="00C51B78" w:rsidP="00C51B78" w:rsidRDefault="00C51B78" w14:paraId="65A34BA1" w14:textId="77777777">
            <w:pPr>
              <w:spacing w:before="324" w:line="274" w:lineRule="exact"/>
              <w:textAlignment w:val="baseline"/>
              <w:rPr>
                <w:rFonts w:eastAsia="Times New Roman"/>
                <w:i/>
                <w:color w:val="000000"/>
                <w:sz w:val="24"/>
              </w:rPr>
            </w:pPr>
            <w:r>
              <w:rPr>
                <w:rFonts w:eastAsia="Times New Roman"/>
                <w:i/>
                <w:color w:val="000000"/>
                <w:sz w:val="24"/>
              </w:rPr>
              <w:t>Liaison Counsel for Plaintiff States</w:t>
            </w:r>
          </w:p>
        </w:tc>
        <w:tc>
          <w:tcPr>
            <w:tcW w:w="4675" w:type="dxa"/>
          </w:tcPr>
          <w:p w:rsidR="00C51B78" w:rsidP="00C51B78" w:rsidRDefault="00C51B78" w14:paraId="449949BD" w14:textId="77777777">
            <w:pPr>
              <w:textAlignment w:val="baseline"/>
              <w:rPr>
                <w:rFonts w:eastAsia="Times New Roman"/>
                <w:color w:val="000000"/>
                <w:sz w:val="24"/>
              </w:rPr>
            </w:pPr>
          </w:p>
          <w:p w:rsidRPr="00C51B78" w:rsidR="00C51B78" w:rsidP="00C51B78" w:rsidRDefault="00C51B78" w14:paraId="47AEA0DD" w14:textId="77777777">
            <w:pPr>
              <w:textAlignment w:val="baseline"/>
              <w:rPr>
                <w:rFonts w:eastAsia="Times New Roman"/>
                <w:color w:val="000000"/>
                <w:sz w:val="24"/>
              </w:rPr>
            </w:pPr>
            <w:r w:rsidRPr="00C51B78">
              <w:rPr>
                <w:rFonts w:eastAsia="Times New Roman"/>
                <w:color w:val="000000"/>
                <w:sz w:val="24"/>
              </w:rPr>
              <w:t>Laura S. Shores</w:t>
            </w:r>
          </w:p>
          <w:p w:rsidRPr="00C51B78" w:rsidR="00C51B78" w:rsidP="00C51B78" w:rsidRDefault="00C51B78" w14:paraId="115E29E3" w14:textId="77777777">
            <w:pPr>
              <w:textAlignment w:val="baseline"/>
              <w:rPr>
                <w:rFonts w:eastAsia="Times New Roman"/>
                <w:color w:val="000000"/>
                <w:sz w:val="24"/>
              </w:rPr>
            </w:pPr>
            <w:r w:rsidRPr="00C51B78">
              <w:rPr>
                <w:rFonts w:eastAsia="Times New Roman"/>
                <w:color w:val="000000"/>
                <w:sz w:val="24"/>
              </w:rPr>
              <w:t>ARNOLD &amp; PORTER KAYE SCHOLER</w:t>
            </w:r>
          </w:p>
          <w:p w:rsidRPr="00C51B78" w:rsidR="00C51B78" w:rsidP="00C51B78" w:rsidRDefault="00C51B78" w14:paraId="647996A5" w14:textId="77777777">
            <w:pPr>
              <w:textAlignment w:val="baseline"/>
              <w:rPr>
                <w:rFonts w:eastAsia="Times New Roman"/>
                <w:color w:val="000000"/>
                <w:sz w:val="24"/>
              </w:rPr>
            </w:pPr>
            <w:r w:rsidRPr="00C51B78">
              <w:rPr>
                <w:rFonts w:eastAsia="Times New Roman"/>
                <w:color w:val="000000"/>
                <w:sz w:val="24"/>
              </w:rPr>
              <w:t>LLP</w:t>
            </w:r>
          </w:p>
          <w:p w:rsidRPr="00C51B78" w:rsidR="00C51B78" w:rsidP="00C51B78" w:rsidRDefault="00C51B78" w14:paraId="27952616" w14:textId="77777777">
            <w:pPr>
              <w:textAlignment w:val="baseline"/>
              <w:rPr>
                <w:rFonts w:eastAsia="Times New Roman"/>
                <w:color w:val="000000"/>
                <w:sz w:val="24"/>
              </w:rPr>
            </w:pPr>
            <w:r w:rsidRPr="00C51B78">
              <w:rPr>
                <w:rFonts w:eastAsia="Times New Roman"/>
                <w:color w:val="000000"/>
                <w:sz w:val="24"/>
              </w:rPr>
              <w:t>601 Massachusetts Avenue</w:t>
            </w:r>
          </w:p>
          <w:p w:rsidRPr="00C51B78" w:rsidR="00C51B78" w:rsidP="00C51B78" w:rsidRDefault="00C51B78" w14:paraId="1FE2F448" w14:textId="77777777">
            <w:pPr>
              <w:textAlignment w:val="baseline"/>
              <w:rPr>
                <w:rFonts w:eastAsia="Times New Roman"/>
                <w:color w:val="000000"/>
                <w:sz w:val="24"/>
              </w:rPr>
            </w:pPr>
            <w:r w:rsidRPr="00C51B78">
              <w:rPr>
                <w:rFonts w:eastAsia="Times New Roman"/>
                <w:color w:val="000000"/>
                <w:sz w:val="24"/>
              </w:rPr>
              <w:t>Washington, DC 20001</w:t>
            </w:r>
          </w:p>
          <w:p w:rsidRPr="00C51B78" w:rsidR="00C51B78" w:rsidP="00C51B78" w:rsidRDefault="00C51B78" w14:paraId="60C24346" w14:textId="77777777">
            <w:pPr>
              <w:textAlignment w:val="baseline"/>
              <w:rPr>
                <w:rFonts w:eastAsia="Times New Roman"/>
                <w:color w:val="000000"/>
                <w:sz w:val="24"/>
              </w:rPr>
            </w:pPr>
            <w:r w:rsidRPr="00C51B78">
              <w:rPr>
                <w:rFonts w:eastAsia="Times New Roman"/>
                <w:color w:val="000000"/>
                <w:sz w:val="24"/>
              </w:rPr>
              <w:t>Tel: (202) 942-5000</w:t>
            </w:r>
          </w:p>
          <w:p w:rsidRPr="00C51B78" w:rsidR="00C51B78" w:rsidP="00C51B78" w:rsidRDefault="00C51B78" w14:paraId="179BBB75" w14:textId="77777777">
            <w:pPr>
              <w:textAlignment w:val="baseline"/>
              <w:rPr>
                <w:rFonts w:eastAsia="Times New Roman"/>
                <w:color w:val="000000"/>
                <w:sz w:val="24"/>
              </w:rPr>
            </w:pPr>
            <w:r w:rsidRPr="00C51B78">
              <w:rPr>
                <w:rFonts w:eastAsia="Times New Roman"/>
                <w:color w:val="000000"/>
                <w:sz w:val="24"/>
              </w:rPr>
              <w:t>Fax: (202) 942-5999</w:t>
            </w:r>
          </w:p>
          <w:p w:rsidR="00C51B78" w:rsidP="00C51B78" w:rsidRDefault="005E318E" w14:paraId="4C7347FA" w14:textId="77777777">
            <w:pPr>
              <w:textAlignment w:val="baseline"/>
              <w:rPr>
                <w:rFonts w:eastAsia="Times New Roman"/>
                <w:color w:val="000000"/>
                <w:sz w:val="24"/>
                <w:lang w:val="x-none"/>
              </w:rPr>
            </w:pPr>
            <w:hyperlink r:id="rId14">
              <w:r w:rsidRPr="00C51B78" w:rsidR="00C51B78">
                <w:rPr>
                  <w:rStyle w:val="Hyperlink"/>
                  <w:rFonts w:eastAsia="Times New Roman"/>
                  <w:sz w:val="24"/>
                </w:rPr>
                <w:t>laura.shores@apks.com</w:t>
              </w:r>
            </w:hyperlink>
          </w:p>
        </w:tc>
      </w:tr>
      <w:tr w:rsidR="00C51B78" w:rsidTr="00C077E0" w14:paraId="665D2125" w14:textId="77777777">
        <w:tc>
          <w:tcPr>
            <w:tcW w:w="4675" w:type="dxa"/>
          </w:tcPr>
          <w:p w:rsidRPr="00C51B78" w:rsidR="00C51B78" w:rsidP="00C51B78" w:rsidRDefault="00C51B78" w14:paraId="0FB3AEA3" w14:textId="77777777">
            <w:pPr>
              <w:spacing w:before="278" w:line="274" w:lineRule="exact"/>
              <w:textAlignment w:val="baseline"/>
              <w:rPr>
                <w:rFonts w:eastAsia="Times New Roman"/>
                <w:i/>
                <w:color w:val="000000"/>
                <w:sz w:val="24"/>
                <w:u w:val="single"/>
              </w:rPr>
            </w:pPr>
            <w:r w:rsidRPr="00C51B78">
              <w:rPr>
                <w:rFonts w:eastAsia="Times New Roman"/>
                <w:i/>
                <w:color w:val="000000"/>
                <w:sz w:val="24"/>
                <w:u w:val="single"/>
              </w:rPr>
              <w:lastRenderedPageBreak/>
              <w:t>/s/ Samuel J. Randall</w:t>
            </w:r>
          </w:p>
          <w:p w:rsidR="00D04531" w:rsidP="00C51B78" w:rsidRDefault="00C51B78" w14:paraId="7B3F68F8" w14:textId="77777777">
            <w:pPr>
              <w:spacing w:line="276" w:lineRule="exact"/>
              <w:ind w:right="648"/>
              <w:textAlignment w:val="baseline"/>
              <w:rPr>
                <w:rFonts w:eastAsia="Times New Roman"/>
                <w:color w:val="000000"/>
                <w:sz w:val="24"/>
              </w:rPr>
            </w:pPr>
            <w:r>
              <w:rPr>
                <w:rFonts w:eastAsia="Times New Roman"/>
                <w:color w:val="000000"/>
                <w:sz w:val="24"/>
              </w:rPr>
              <w:t xml:space="preserve">Richard Alan Arnold, Esquire </w:t>
            </w:r>
          </w:p>
          <w:p w:rsidR="00D04531" w:rsidP="00C51B78" w:rsidRDefault="00C51B78" w14:paraId="4AAAF66B" w14:textId="77777777">
            <w:pPr>
              <w:spacing w:line="276" w:lineRule="exact"/>
              <w:ind w:right="648"/>
              <w:textAlignment w:val="baseline"/>
              <w:rPr>
                <w:rFonts w:eastAsia="Times New Roman"/>
                <w:color w:val="000000"/>
                <w:sz w:val="24"/>
              </w:rPr>
            </w:pPr>
            <w:r>
              <w:rPr>
                <w:rFonts w:eastAsia="Times New Roman"/>
                <w:color w:val="000000"/>
                <w:sz w:val="24"/>
              </w:rPr>
              <w:t xml:space="preserve">William J. Blechman, Esquire </w:t>
            </w:r>
          </w:p>
          <w:p w:rsidR="00C51B78" w:rsidP="00C51B78" w:rsidRDefault="00C51B78" w14:paraId="1BBC3852" w14:textId="77777777">
            <w:pPr>
              <w:spacing w:line="276" w:lineRule="exact"/>
              <w:ind w:right="648"/>
              <w:textAlignment w:val="baseline"/>
              <w:rPr>
                <w:rFonts w:eastAsia="Times New Roman"/>
                <w:color w:val="000000"/>
                <w:sz w:val="24"/>
              </w:rPr>
            </w:pPr>
            <w:r>
              <w:rPr>
                <w:rFonts w:eastAsia="Times New Roman"/>
                <w:color w:val="000000"/>
                <w:sz w:val="24"/>
              </w:rPr>
              <w:t>Scott E. Perwin, Esquire</w:t>
            </w:r>
          </w:p>
          <w:p w:rsidR="00C51B78" w:rsidP="00C51B78" w:rsidRDefault="00C51B78" w14:paraId="1EC96647" w14:textId="77777777">
            <w:pPr>
              <w:spacing w:line="273" w:lineRule="exact"/>
              <w:textAlignment w:val="baseline"/>
              <w:rPr>
                <w:rFonts w:eastAsia="Times New Roman"/>
                <w:color w:val="000000"/>
                <w:sz w:val="24"/>
              </w:rPr>
            </w:pPr>
            <w:r>
              <w:rPr>
                <w:rFonts w:eastAsia="Times New Roman"/>
                <w:color w:val="000000"/>
                <w:sz w:val="24"/>
              </w:rPr>
              <w:t>Anna T. Neill, Esquire</w:t>
            </w:r>
          </w:p>
          <w:p w:rsidR="00D04531" w:rsidP="00C51B78" w:rsidRDefault="00C51B78" w14:paraId="2F656605" w14:textId="77777777">
            <w:pPr>
              <w:spacing w:line="276" w:lineRule="exact"/>
              <w:ind w:right="288"/>
              <w:textAlignment w:val="baseline"/>
              <w:rPr>
                <w:rFonts w:eastAsia="Times New Roman"/>
                <w:color w:val="000000"/>
                <w:sz w:val="24"/>
              </w:rPr>
            </w:pPr>
            <w:r>
              <w:rPr>
                <w:rFonts w:eastAsia="Times New Roman"/>
                <w:color w:val="000000"/>
                <w:sz w:val="24"/>
              </w:rPr>
              <w:t xml:space="preserve">Samuel J. Randall, Esquire </w:t>
            </w:r>
          </w:p>
          <w:p w:rsidR="00D04531" w:rsidP="00C51B78" w:rsidRDefault="00C51B78" w14:paraId="60079871" w14:textId="77777777">
            <w:pPr>
              <w:spacing w:line="276" w:lineRule="exact"/>
              <w:ind w:right="288"/>
              <w:textAlignment w:val="baseline"/>
              <w:rPr>
                <w:rFonts w:eastAsia="Times New Roman"/>
                <w:color w:val="000000"/>
                <w:sz w:val="24"/>
              </w:rPr>
            </w:pPr>
            <w:r>
              <w:rPr>
                <w:rFonts w:eastAsia="Times New Roman"/>
                <w:color w:val="000000"/>
                <w:sz w:val="24"/>
              </w:rPr>
              <w:t xml:space="preserve">KENNY NACHWALTER, P.A. </w:t>
            </w:r>
          </w:p>
          <w:p w:rsidR="00D04531" w:rsidP="00C51B78" w:rsidRDefault="00C51B78" w14:paraId="1E7023F5" w14:textId="77777777">
            <w:pPr>
              <w:spacing w:line="276" w:lineRule="exact"/>
              <w:ind w:right="288"/>
              <w:textAlignment w:val="baseline"/>
              <w:rPr>
                <w:rFonts w:eastAsia="Times New Roman"/>
                <w:color w:val="000000"/>
                <w:sz w:val="24"/>
              </w:rPr>
            </w:pPr>
            <w:r>
              <w:rPr>
                <w:rFonts w:eastAsia="Times New Roman"/>
                <w:color w:val="000000"/>
                <w:sz w:val="24"/>
              </w:rPr>
              <w:t xml:space="preserve">1441 Brickell Avenue, Suite 1100 </w:t>
            </w:r>
          </w:p>
          <w:p w:rsidR="00C51B78" w:rsidP="00C51B78" w:rsidRDefault="00C51B78" w14:paraId="4F203FFA" w14:textId="77777777">
            <w:pPr>
              <w:spacing w:line="276" w:lineRule="exact"/>
              <w:ind w:right="288"/>
              <w:textAlignment w:val="baseline"/>
              <w:rPr>
                <w:rFonts w:eastAsia="Times New Roman"/>
                <w:color w:val="000000"/>
                <w:sz w:val="24"/>
              </w:rPr>
            </w:pPr>
            <w:r>
              <w:rPr>
                <w:rFonts w:eastAsia="Times New Roman"/>
                <w:color w:val="000000"/>
                <w:sz w:val="24"/>
              </w:rPr>
              <w:t>Miami, Florida 33131</w:t>
            </w:r>
          </w:p>
          <w:p w:rsidRPr="00C51B78" w:rsidR="00C51B78" w:rsidP="00C51B78" w:rsidRDefault="00C51B78" w14:paraId="234328B9" w14:textId="77777777">
            <w:pPr>
              <w:tabs>
                <w:tab w:val="left" w:pos="720"/>
              </w:tabs>
              <w:spacing w:line="275" w:lineRule="exact"/>
              <w:textAlignment w:val="baseline"/>
              <w:rPr>
                <w:rFonts w:eastAsia="Times New Roman"/>
                <w:sz w:val="24"/>
              </w:rPr>
            </w:pPr>
            <w:r>
              <w:rPr>
                <w:rFonts w:eastAsia="Times New Roman"/>
                <w:color w:val="000000"/>
                <w:sz w:val="24"/>
              </w:rPr>
              <w:t>Tel:</w:t>
            </w:r>
            <w:r w:rsidR="00D04531">
              <w:rPr>
                <w:rFonts w:eastAsia="Times New Roman"/>
                <w:color w:val="000000"/>
                <w:sz w:val="24"/>
              </w:rPr>
              <w:t xml:space="preserve">  </w:t>
            </w:r>
            <w:r>
              <w:rPr>
                <w:rFonts w:eastAsia="Times New Roman"/>
                <w:color w:val="000000"/>
                <w:sz w:val="24"/>
              </w:rPr>
              <w:t xml:space="preserve">(305) 373-1000 </w:t>
            </w:r>
            <w:r>
              <w:rPr>
                <w:rFonts w:eastAsia="Times New Roman"/>
                <w:color w:val="000000"/>
                <w:sz w:val="24"/>
              </w:rPr>
              <w:br/>
              <w:t xml:space="preserve">Fax: (305) 372-1861 </w:t>
            </w:r>
            <w:r>
              <w:rPr>
                <w:rFonts w:eastAsia="Times New Roman"/>
                <w:color w:val="000000"/>
                <w:sz w:val="24"/>
              </w:rPr>
              <w:br/>
            </w:r>
            <w:hyperlink r:id="rId15">
              <w:r w:rsidRPr="00C51B78">
                <w:rPr>
                  <w:rFonts w:eastAsia="Times New Roman"/>
                  <w:sz w:val="24"/>
                </w:rPr>
                <w:t>E-mail:rarnold@knpa.com</w:t>
              </w:r>
            </w:hyperlink>
          </w:p>
          <w:p w:rsidRPr="00C51B78" w:rsidR="00C51B78" w:rsidP="00C51B78" w:rsidRDefault="005E318E" w14:paraId="627DFEF2" w14:textId="77777777">
            <w:pPr>
              <w:spacing w:before="5" w:line="276" w:lineRule="exact"/>
              <w:ind w:left="720"/>
              <w:textAlignment w:val="baseline"/>
              <w:rPr>
                <w:rFonts w:eastAsia="Times New Roman"/>
                <w:sz w:val="24"/>
              </w:rPr>
            </w:pPr>
            <w:hyperlink r:id="rId16">
              <w:r w:rsidRPr="00C51B78" w:rsidR="00C51B78">
                <w:rPr>
                  <w:rFonts w:eastAsia="Times New Roman"/>
                  <w:sz w:val="24"/>
                </w:rPr>
                <w:t>wblechman@knpa.com</w:t>
              </w:r>
            </w:hyperlink>
            <w:r w:rsidRPr="00C51B78" w:rsidR="00C51B78">
              <w:rPr>
                <w:rFonts w:eastAsia="Times New Roman"/>
                <w:sz w:val="24"/>
              </w:rPr>
              <w:t xml:space="preserve"> </w:t>
            </w:r>
            <w:hyperlink r:id="rId17">
              <w:r w:rsidRPr="00C51B78" w:rsidR="00C51B78">
                <w:rPr>
                  <w:rFonts w:eastAsia="Times New Roman"/>
                  <w:sz w:val="24"/>
                </w:rPr>
                <w:t>sperwin@knpa.com</w:t>
              </w:r>
            </w:hyperlink>
            <w:r w:rsidRPr="00C51B78" w:rsidR="00C51B78">
              <w:rPr>
                <w:rFonts w:eastAsia="Times New Roman"/>
                <w:sz w:val="24"/>
              </w:rPr>
              <w:t xml:space="preserve"> </w:t>
            </w:r>
          </w:p>
          <w:p w:rsidRPr="00C51B78" w:rsidR="00C51B78" w:rsidP="00C51B78" w:rsidRDefault="005E318E" w14:paraId="16AA7D88" w14:textId="77777777">
            <w:pPr>
              <w:spacing w:before="5" w:line="276" w:lineRule="exact"/>
              <w:ind w:left="720"/>
              <w:textAlignment w:val="baseline"/>
              <w:rPr>
                <w:rFonts w:eastAsia="Times New Roman"/>
                <w:sz w:val="24"/>
              </w:rPr>
            </w:pPr>
            <w:hyperlink w:history="1" r:id="rId18">
              <w:r w:rsidRPr="00C51B78" w:rsidR="00C51B78">
                <w:rPr>
                  <w:rStyle w:val="Hyperlink"/>
                  <w:rFonts w:eastAsia="Times New Roman"/>
                  <w:color w:val="auto"/>
                  <w:sz w:val="24"/>
                  <w:u w:val="none"/>
                </w:rPr>
                <w:t>aneill@knpa.com</w:t>
              </w:r>
            </w:hyperlink>
            <w:r w:rsidRPr="00C51B78" w:rsidR="00C51B78">
              <w:rPr>
                <w:rFonts w:eastAsia="Times New Roman"/>
                <w:sz w:val="24"/>
              </w:rPr>
              <w:t xml:space="preserve"> </w:t>
            </w:r>
          </w:p>
          <w:p w:rsidRPr="00C51B78" w:rsidR="00C51B78" w:rsidP="00C51B78" w:rsidRDefault="00C51B78" w14:paraId="259E884D" w14:textId="77777777">
            <w:pPr>
              <w:spacing w:before="5" w:line="276" w:lineRule="exact"/>
              <w:ind w:left="720"/>
              <w:textAlignment w:val="baseline"/>
              <w:rPr>
                <w:rFonts w:eastAsia="Times New Roman"/>
                <w:sz w:val="24"/>
              </w:rPr>
            </w:pPr>
            <w:r w:rsidRPr="00C51B78">
              <w:rPr>
                <w:rFonts w:eastAsia="Times New Roman"/>
                <w:sz w:val="24"/>
              </w:rPr>
              <w:t xml:space="preserve">srandall@knpa.com </w:t>
            </w:r>
          </w:p>
          <w:p w:rsidR="00C51B78" w:rsidP="00C51B78" w:rsidRDefault="00C51B78" w14:paraId="4DDFA6CC" w14:textId="77777777">
            <w:pPr>
              <w:spacing w:before="272" w:line="275" w:lineRule="exact"/>
              <w:textAlignment w:val="baseline"/>
              <w:rPr>
                <w:rFonts w:eastAsia="Times New Roman"/>
                <w:i/>
                <w:color w:val="000000"/>
                <w:sz w:val="24"/>
              </w:rPr>
            </w:pPr>
            <w:r>
              <w:rPr>
                <w:rFonts w:eastAsia="Times New Roman"/>
                <w:i/>
                <w:color w:val="000000"/>
                <w:sz w:val="24"/>
              </w:rPr>
              <w:t>Counsel for the Kroger Direct Action Plaintiffs</w:t>
            </w:r>
          </w:p>
          <w:p w:rsidR="00C51B78" w:rsidP="00C51B78" w:rsidRDefault="00C51B78" w14:paraId="180EBC20" w14:textId="77777777">
            <w:pPr>
              <w:spacing w:line="480" w:lineRule="auto"/>
              <w:textAlignment w:val="baseline"/>
              <w:rPr>
                <w:rFonts w:eastAsia="Times New Roman"/>
                <w:color w:val="000000"/>
                <w:sz w:val="24"/>
                <w:lang w:val="x-none"/>
              </w:rPr>
            </w:pPr>
            <w:r>
              <w:br w:type="column"/>
            </w:r>
          </w:p>
        </w:tc>
        <w:tc>
          <w:tcPr>
            <w:tcW w:w="4675" w:type="dxa"/>
          </w:tcPr>
          <w:p w:rsidR="00EC798E" w:rsidP="00C51B78" w:rsidRDefault="00EC798E" w14:paraId="1F6B992C" w14:textId="77777777">
            <w:pPr>
              <w:textAlignment w:val="baseline"/>
              <w:rPr>
                <w:rFonts w:eastAsia="Times New Roman"/>
                <w:i/>
                <w:color w:val="000000"/>
                <w:spacing w:val="2"/>
                <w:sz w:val="24"/>
                <w:u w:val="single"/>
              </w:rPr>
            </w:pPr>
          </w:p>
          <w:p w:rsidR="00C51B78" w:rsidP="00C51B78" w:rsidRDefault="00C51B78" w14:paraId="0853CD34" w14:textId="08CC4479">
            <w:pPr>
              <w:textAlignment w:val="baseline"/>
              <w:rPr>
                <w:rFonts w:eastAsia="Times New Roman"/>
                <w:color w:val="000000"/>
                <w:spacing w:val="2"/>
                <w:sz w:val="24"/>
                <w:u w:val="single"/>
              </w:rPr>
            </w:pPr>
            <w:r>
              <w:rPr>
                <w:rFonts w:eastAsia="Times New Roman"/>
                <w:i/>
                <w:color w:val="000000"/>
                <w:spacing w:val="2"/>
                <w:sz w:val="24"/>
                <w:u w:val="single"/>
              </w:rPr>
              <w:t>/s/ Chul Pak</w:t>
            </w:r>
          </w:p>
          <w:p w:rsidR="00C51B78" w:rsidP="00C51B78" w:rsidRDefault="00C51B78" w14:paraId="11F3F280" w14:textId="77777777">
            <w:pPr>
              <w:spacing w:line="276" w:lineRule="exact"/>
              <w:textAlignment w:val="baseline"/>
              <w:rPr>
                <w:rFonts w:eastAsia="Times New Roman"/>
                <w:color w:val="000000"/>
                <w:sz w:val="24"/>
              </w:rPr>
            </w:pPr>
            <w:r>
              <w:rPr>
                <w:rFonts w:eastAsia="Times New Roman"/>
                <w:color w:val="000000"/>
                <w:sz w:val="24"/>
              </w:rPr>
              <w:t>Chul Pak</w:t>
            </w:r>
          </w:p>
          <w:p w:rsidR="00C51B78" w:rsidP="00C51B78" w:rsidRDefault="00C51B78" w14:paraId="56AACB3A" w14:textId="77777777">
            <w:pPr>
              <w:spacing w:before="2" w:line="276" w:lineRule="exact"/>
              <w:textAlignment w:val="baseline"/>
              <w:rPr>
                <w:rFonts w:eastAsia="Times New Roman"/>
                <w:color w:val="000000"/>
                <w:sz w:val="24"/>
              </w:rPr>
            </w:pPr>
            <w:r>
              <w:rPr>
                <w:rFonts w:eastAsia="Times New Roman"/>
                <w:color w:val="000000"/>
                <w:sz w:val="24"/>
              </w:rPr>
              <w:t>WILSON SONSINI GOODRICH &amp; ROSATI</w:t>
            </w:r>
          </w:p>
          <w:p w:rsidR="00C51B78" w:rsidP="00C51B78" w:rsidRDefault="00C51B78" w14:paraId="714348C8" w14:textId="77777777">
            <w:pPr>
              <w:spacing w:line="274" w:lineRule="exact"/>
              <w:textAlignment w:val="baseline"/>
              <w:rPr>
                <w:rFonts w:eastAsia="Times New Roman"/>
                <w:color w:val="000000"/>
                <w:sz w:val="24"/>
              </w:rPr>
            </w:pPr>
            <w:r>
              <w:rPr>
                <w:rFonts w:eastAsia="Times New Roman"/>
                <w:color w:val="000000"/>
                <w:sz w:val="24"/>
              </w:rPr>
              <w:t>Professional Corporation</w:t>
            </w:r>
          </w:p>
          <w:p w:rsidR="00C51B78" w:rsidP="00C51B78" w:rsidRDefault="00C51B78" w14:paraId="3D4C2342" w14:textId="77777777">
            <w:pPr>
              <w:spacing w:before="2" w:line="276" w:lineRule="exact"/>
              <w:textAlignment w:val="baseline"/>
              <w:rPr>
                <w:rFonts w:eastAsia="Times New Roman"/>
                <w:color w:val="000000"/>
                <w:spacing w:val="-1"/>
                <w:sz w:val="24"/>
              </w:rPr>
            </w:pPr>
            <w:r>
              <w:rPr>
                <w:rFonts w:eastAsia="Times New Roman"/>
                <w:color w:val="000000"/>
                <w:spacing w:val="-1"/>
                <w:sz w:val="24"/>
              </w:rPr>
              <w:t>1301 Avenue of the Americas, 40th Fl.</w:t>
            </w:r>
          </w:p>
          <w:p w:rsidR="00C51B78" w:rsidP="00C51B78" w:rsidRDefault="00C51B78" w14:paraId="2CF16588" w14:textId="77777777">
            <w:pPr>
              <w:spacing w:line="274" w:lineRule="exact"/>
              <w:textAlignment w:val="baseline"/>
              <w:rPr>
                <w:rFonts w:eastAsia="Times New Roman"/>
                <w:color w:val="000000"/>
                <w:sz w:val="24"/>
              </w:rPr>
            </w:pPr>
            <w:r>
              <w:rPr>
                <w:rFonts w:eastAsia="Times New Roman"/>
                <w:color w:val="000000"/>
                <w:sz w:val="24"/>
              </w:rPr>
              <w:t>New York, NY 10019</w:t>
            </w:r>
          </w:p>
          <w:p w:rsidR="00C51B78" w:rsidP="00C51B78" w:rsidRDefault="00C51B78" w14:paraId="43D0E1FB" w14:textId="77777777">
            <w:pPr>
              <w:spacing w:line="274" w:lineRule="exact"/>
              <w:textAlignment w:val="baseline"/>
              <w:rPr>
                <w:rFonts w:eastAsia="Times New Roman"/>
                <w:color w:val="000000"/>
                <w:sz w:val="24"/>
              </w:rPr>
            </w:pPr>
            <w:r>
              <w:rPr>
                <w:rFonts w:eastAsia="Times New Roman"/>
                <w:color w:val="000000"/>
                <w:sz w:val="24"/>
              </w:rPr>
              <w:t>Tel: (212) 999-5800</w:t>
            </w:r>
          </w:p>
          <w:p w:rsidR="00C51B78" w:rsidP="00C51B78" w:rsidRDefault="00C51B78" w14:paraId="3F7A3047" w14:textId="77777777">
            <w:pPr>
              <w:spacing w:before="2" w:line="276" w:lineRule="exact"/>
              <w:textAlignment w:val="baseline"/>
              <w:rPr>
                <w:rFonts w:eastAsia="Times New Roman"/>
                <w:color w:val="000000"/>
                <w:sz w:val="24"/>
              </w:rPr>
            </w:pPr>
            <w:r>
              <w:rPr>
                <w:rFonts w:eastAsia="Times New Roman"/>
                <w:color w:val="000000"/>
                <w:sz w:val="24"/>
              </w:rPr>
              <w:t>Fax: (212) 999-5899</w:t>
            </w:r>
          </w:p>
          <w:p w:rsidRPr="00C51B78" w:rsidR="00C51B78" w:rsidP="00C51B78" w:rsidRDefault="005E318E" w14:paraId="4D9AE251" w14:textId="77777777">
            <w:pPr>
              <w:textAlignment w:val="baseline"/>
              <w:rPr>
                <w:rFonts w:eastAsia="Times New Roman"/>
                <w:color w:val="000000"/>
                <w:spacing w:val="2"/>
                <w:sz w:val="24"/>
                <w:u w:val="single"/>
              </w:rPr>
            </w:pPr>
            <w:hyperlink r:id="rId19">
              <w:r w:rsidR="00C51B78">
                <w:rPr>
                  <w:rFonts w:eastAsia="Times New Roman"/>
                  <w:color w:val="0000FF"/>
                  <w:sz w:val="24"/>
                  <w:u w:val="single"/>
                </w:rPr>
                <w:t>cpak@wsgr.com</w:t>
              </w:r>
            </w:hyperlink>
          </w:p>
          <w:p w:rsidR="00C51B78" w:rsidP="00475B41" w:rsidRDefault="00C51B78" w14:paraId="49E9250D" w14:textId="77777777">
            <w:pPr>
              <w:spacing w:line="480" w:lineRule="auto"/>
              <w:textAlignment w:val="baseline"/>
              <w:rPr>
                <w:rFonts w:eastAsia="Times New Roman"/>
                <w:color w:val="000000"/>
                <w:sz w:val="24"/>
                <w:lang w:val="x-none"/>
              </w:rPr>
            </w:pPr>
          </w:p>
          <w:p w:rsidRPr="00C51B78" w:rsidR="00C51B78" w:rsidP="00475B41" w:rsidRDefault="00C51B78" w14:paraId="103F4595" w14:textId="77777777">
            <w:pPr>
              <w:spacing w:line="480" w:lineRule="auto"/>
              <w:textAlignment w:val="baseline"/>
              <w:rPr>
                <w:rFonts w:eastAsia="Times New Roman"/>
                <w:b/>
                <w:color w:val="000000"/>
                <w:sz w:val="24"/>
              </w:rPr>
            </w:pPr>
            <w:r>
              <w:rPr>
                <w:rFonts w:eastAsia="Times New Roman"/>
                <w:b/>
                <w:color w:val="000000"/>
                <w:sz w:val="24"/>
              </w:rPr>
              <w:t>Defendants’ Liaison Counsel</w:t>
            </w:r>
          </w:p>
        </w:tc>
      </w:tr>
    </w:tbl>
    <w:p w:rsidR="00475B41" w:rsidP="00475B41" w:rsidRDefault="00475B41" w14:paraId="1DCD753D" w14:textId="77777777">
      <w:pPr>
        <w:spacing w:line="480" w:lineRule="auto"/>
        <w:textAlignment w:val="baseline"/>
        <w:rPr>
          <w:rFonts w:eastAsia="Times New Roman"/>
          <w:color w:val="000000"/>
          <w:sz w:val="24"/>
          <w:lang w:val="x-none"/>
        </w:rPr>
      </w:pPr>
    </w:p>
    <w:p w:rsidR="00C51B78" w:rsidP="00C51B78" w:rsidRDefault="00C51B78" w14:paraId="6E17751B" w14:textId="77777777">
      <w:pPr>
        <w:spacing w:line="276" w:lineRule="exact"/>
        <w:ind w:left="4680"/>
        <w:textAlignment w:val="baseline"/>
        <w:rPr>
          <w:rFonts w:eastAsia="Times New Roman"/>
          <w:color w:val="000000"/>
          <w:sz w:val="24"/>
        </w:rPr>
      </w:pPr>
      <w:r>
        <w:rPr>
          <w:rFonts w:eastAsia="Times New Roman"/>
          <w:color w:val="000000"/>
          <w:sz w:val="24"/>
        </w:rPr>
        <w:t>Approved and so Ordered:</w:t>
      </w:r>
    </w:p>
    <w:p w:rsidR="00C51B78" w:rsidP="00C077E0" w:rsidRDefault="00C51B78" w14:paraId="14F485BF" w14:textId="325BF374">
      <w:pPr>
        <w:pBdr>
          <w:bottom w:val="single" w:color="auto" w:sz="12" w:space="1"/>
        </w:pBdr>
        <w:tabs>
          <w:tab w:val="left" w:leader="underscore" w:pos="3528"/>
        </w:tabs>
        <w:spacing w:after="600"/>
        <w:ind w:left="4680"/>
        <w:textAlignment w:val="baseline"/>
        <w:rPr>
          <w:rFonts w:eastAsia="Times New Roman"/>
          <w:color w:val="000000"/>
          <w:sz w:val="24"/>
        </w:rPr>
      </w:pPr>
      <w:r>
        <w:rPr>
          <w:rFonts w:eastAsia="Times New Roman"/>
          <w:color w:val="000000"/>
          <w:sz w:val="24"/>
        </w:rPr>
        <w:t xml:space="preserve">this ___ day of </w:t>
      </w:r>
      <w:r w:rsidR="00C077E0">
        <w:rPr>
          <w:rFonts w:eastAsia="Times New Roman"/>
          <w:color w:val="000000"/>
          <w:sz w:val="24"/>
        </w:rPr>
        <w:t xml:space="preserve">________ </w:t>
      </w:r>
      <w:r>
        <w:rPr>
          <w:rFonts w:eastAsia="Times New Roman"/>
          <w:color w:val="000000"/>
          <w:sz w:val="24"/>
        </w:rPr>
        <w:t>201</w:t>
      </w:r>
      <w:r w:rsidR="00BA759D">
        <w:rPr>
          <w:rFonts w:eastAsia="Times New Roman"/>
          <w:color w:val="000000"/>
          <w:sz w:val="24"/>
        </w:rPr>
        <w:t>9</w:t>
      </w:r>
    </w:p>
    <w:p w:rsidR="00C077E0" w:rsidP="00C077E0" w:rsidRDefault="00C077E0" w14:paraId="03BBAA76" w14:textId="77777777">
      <w:pPr>
        <w:pBdr>
          <w:bottom w:val="single" w:color="auto" w:sz="12" w:space="1"/>
        </w:pBdr>
        <w:tabs>
          <w:tab w:val="left" w:leader="underscore" w:pos="3528"/>
        </w:tabs>
        <w:ind w:left="4680"/>
        <w:textAlignment w:val="baseline"/>
        <w:rPr>
          <w:rFonts w:eastAsia="Times New Roman"/>
          <w:color w:val="000000"/>
          <w:sz w:val="24"/>
        </w:rPr>
      </w:pPr>
    </w:p>
    <w:p w:rsidRPr="00C077E0" w:rsidR="00C077E0" w:rsidP="00C51B78" w:rsidRDefault="00C077E0" w14:paraId="51871B93" w14:textId="77777777">
      <w:pPr>
        <w:tabs>
          <w:tab w:val="left" w:leader="underscore" w:pos="3528"/>
        </w:tabs>
        <w:spacing w:before="12" w:after="780" w:line="276" w:lineRule="exact"/>
        <w:ind w:left="4680"/>
        <w:textAlignment w:val="baseline"/>
        <w:rPr>
          <w:rFonts w:eastAsia="Times New Roman"/>
          <w:b/>
          <w:color w:val="000000"/>
          <w:sz w:val="24"/>
        </w:rPr>
      </w:pPr>
      <w:r>
        <w:rPr>
          <w:rFonts w:eastAsia="Times New Roman"/>
          <w:b/>
          <w:color w:val="000000"/>
          <w:sz w:val="24"/>
        </w:rPr>
        <w:t>CYNTHIA M. RUFE, J.</w:t>
      </w:r>
    </w:p>
    <w:p w:rsidRPr="00475B41" w:rsidR="00C51B78" w:rsidP="00C51B78" w:rsidRDefault="00C51B78" w14:paraId="4739C4C6" w14:textId="77777777">
      <w:pPr>
        <w:spacing w:line="480" w:lineRule="auto"/>
        <w:textAlignment w:val="baseline"/>
        <w:rPr>
          <w:rFonts w:eastAsia="Times New Roman"/>
          <w:color w:val="000000"/>
          <w:sz w:val="24"/>
          <w:lang w:val="x-none"/>
        </w:rPr>
      </w:pPr>
    </w:p>
    <w:p w:rsidR="00E029E4" w:rsidP="00475B41" w:rsidRDefault="00E029E4" w14:paraId="5C9A429C" w14:textId="77777777">
      <w:pPr>
        <w:spacing w:line="480" w:lineRule="auto"/>
        <w:ind w:left="1440"/>
        <w:textAlignment w:val="baseline"/>
        <w:rPr>
          <w:rFonts w:eastAsia="Times New Roman"/>
          <w:color w:val="000000"/>
          <w:sz w:val="24"/>
        </w:rPr>
        <w:sectPr w:rsidR="00E029E4" w:rsidSect="00DB51C2">
          <w:footerReference w:type="default" r:id="rId20"/>
          <w:pgSz w:w="12240" w:h="15840"/>
          <w:pgMar w:top="1440" w:right="1440" w:bottom="1440" w:left="1440" w:header="720" w:footer="720" w:gutter="0"/>
          <w:cols w:space="720"/>
          <w:docGrid w:linePitch="360"/>
        </w:sectPr>
      </w:pPr>
    </w:p>
    <w:p w:rsidRPr="00E029E4" w:rsidR="00E029E4" w:rsidP="00E029E4" w:rsidRDefault="00E029E4" w14:paraId="7D206747" w14:textId="77777777">
      <w:pPr>
        <w:spacing w:after="480"/>
        <w:jc w:val="center"/>
        <w:outlineLvl w:val="0"/>
        <w:rPr>
          <w:rFonts w:eastAsia="Times New Roman"/>
          <w:b/>
          <w:bCs/>
          <w:caps/>
          <w:kern w:val="28"/>
          <w:sz w:val="24"/>
          <w:szCs w:val="32"/>
        </w:rPr>
      </w:pPr>
      <w:r w:rsidRPr="00E029E4">
        <w:rPr>
          <w:rFonts w:eastAsia="Times New Roman"/>
          <w:b/>
          <w:bCs/>
          <w:caps/>
          <w:kern w:val="28"/>
          <w:sz w:val="24"/>
          <w:szCs w:val="32"/>
        </w:rPr>
        <w:lastRenderedPageBreak/>
        <w:t>EXHIBIT A</w:t>
      </w:r>
    </w:p>
    <w:p w:rsidRPr="00113041" w:rsidR="00E029E4" w:rsidP="00113041" w:rsidRDefault="00E029E4" w14:paraId="5F270F38" w14:textId="77777777">
      <w:pPr>
        <w:pStyle w:val="ListParagraph"/>
        <w:keepNext/>
        <w:numPr>
          <w:ilvl w:val="0"/>
          <w:numId w:val="21"/>
        </w:numPr>
        <w:spacing w:after="240"/>
        <w:rPr>
          <w:rFonts w:eastAsia="Calibri"/>
          <w:b/>
          <w:sz w:val="24"/>
          <w:szCs w:val="24"/>
        </w:rPr>
      </w:pPr>
      <w:r w:rsidRPr="00113041">
        <w:rPr>
          <w:rFonts w:eastAsia="Calibri"/>
          <w:b/>
          <w:sz w:val="24"/>
          <w:szCs w:val="24"/>
        </w:rPr>
        <w:t>COVER LETTER</w:t>
      </w:r>
    </w:p>
    <w:p w:rsidRPr="00E029E4" w:rsidR="00E029E4" w:rsidP="00E029E4" w:rsidRDefault="00E029E4" w14:paraId="787FBDEB" w14:textId="77777777">
      <w:pPr>
        <w:keepNext/>
        <w:spacing w:after="240"/>
        <w:ind w:left="720"/>
        <w:rPr>
          <w:rFonts w:eastAsia="Calibri"/>
          <w:b/>
          <w:sz w:val="24"/>
          <w:szCs w:val="24"/>
        </w:rPr>
      </w:pPr>
      <w:r w:rsidRPr="00E029E4">
        <w:rPr>
          <w:rFonts w:eastAsia="Times New Roman"/>
          <w:sz w:val="24"/>
          <w:szCs w:val="24"/>
        </w:rPr>
        <w:t xml:space="preserve">A cover letter shall be included with each production and shall include information sufficient to identify all accompanying media (hard drive, thumb drive, DVD, CD, secure FTP), shall identify each production on such media by assigning a Production Volume name or number, and shall include the Bates range for the Documents produced in each volume. </w:t>
      </w:r>
    </w:p>
    <w:p w:rsidRPr="00113041" w:rsidR="00E029E4" w:rsidP="00113041" w:rsidRDefault="00E029E4" w14:paraId="57A5D3C2" w14:textId="77777777">
      <w:pPr>
        <w:pStyle w:val="ListParagraph"/>
        <w:keepNext/>
        <w:numPr>
          <w:ilvl w:val="0"/>
          <w:numId w:val="21"/>
        </w:numPr>
        <w:spacing w:after="240"/>
        <w:rPr>
          <w:rFonts w:eastAsia="Calibri"/>
          <w:b/>
          <w:sz w:val="24"/>
          <w:szCs w:val="24"/>
        </w:rPr>
      </w:pPr>
      <w:r w:rsidRPr="00113041">
        <w:rPr>
          <w:rFonts w:eastAsia="Calibri"/>
          <w:b/>
          <w:sz w:val="24"/>
          <w:szCs w:val="24"/>
        </w:rPr>
        <w:t>PRODUCTION LOAD FILES</w:t>
      </w:r>
    </w:p>
    <w:p w:rsidRPr="00E029E4" w:rsidR="00E029E4" w:rsidP="00E029E4" w:rsidRDefault="00E029E4" w14:paraId="0FB9AF31" w14:textId="77777777">
      <w:pPr>
        <w:spacing w:after="240"/>
        <w:ind w:left="720"/>
        <w:rPr>
          <w:rFonts w:eastAsia="Calibri"/>
          <w:sz w:val="24"/>
          <w:szCs w:val="24"/>
        </w:rPr>
      </w:pPr>
      <w:r w:rsidRPr="00E029E4">
        <w:rPr>
          <w:rFonts w:eastAsia="Calibri"/>
          <w:sz w:val="24"/>
          <w:szCs w:val="24"/>
        </w:rPr>
        <w:t>There will be two Load/Unitization files accompanying all Productions of ESI.</w:t>
      </w:r>
    </w:p>
    <w:p w:rsidRPr="00E029E4" w:rsidR="00E029E4" w:rsidP="00E029E4" w:rsidRDefault="00E029E4" w14:paraId="6182ABFD" w14:textId="77777777">
      <w:pPr>
        <w:spacing w:after="240"/>
        <w:ind w:left="1440" w:hanging="720"/>
        <w:contextualSpacing/>
        <w:rPr>
          <w:rFonts w:eastAsia="Calibri"/>
          <w:sz w:val="24"/>
          <w:szCs w:val="24"/>
        </w:rPr>
      </w:pPr>
      <w:r w:rsidRPr="00E029E4">
        <w:rPr>
          <w:rFonts w:eastAsia="Calibri"/>
          <w:sz w:val="24"/>
          <w:szCs w:val="24"/>
        </w:rPr>
        <w:t>The first will be a Metadata import file, in Concordance-format delimited file with a .DAT file extension, that contains the agreed upon Metadata fields in UTF-8 encoding.</w:t>
      </w:r>
    </w:p>
    <w:p w:rsidRPr="00E029E4" w:rsidR="00E029E4" w:rsidP="00E029E4" w:rsidRDefault="00E029E4" w14:paraId="6D0CE3CC" w14:textId="77777777">
      <w:pPr>
        <w:numPr>
          <w:ilvl w:val="0"/>
          <w:numId w:val="17"/>
        </w:numPr>
        <w:tabs>
          <w:tab w:val="clear" w:pos="360"/>
        </w:tabs>
        <w:spacing w:after="240"/>
        <w:ind w:left="1440" w:hanging="720"/>
        <w:contextualSpacing/>
        <w:rPr>
          <w:rFonts w:eastAsia="Calibri"/>
          <w:sz w:val="24"/>
          <w:szCs w:val="24"/>
        </w:rPr>
      </w:pPr>
      <w:r w:rsidRPr="00E029E4">
        <w:rPr>
          <w:rFonts w:eastAsia="Calibri"/>
          <w:sz w:val="24"/>
          <w:szCs w:val="24"/>
        </w:rPr>
        <w:t>The second will be a cross-reference file that contains the corresponding image information identifying document breaks. The acceptable format for the cross-reference files are .log and .opt.</w:t>
      </w:r>
    </w:p>
    <w:p w:rsidRPr="00E029E4" w:rsidR="00E029E4" w:rsidP="00E029E4" w:rsidRDefault="00E029E4" w14:paraId="228BEF9D" w14:textId="77777777">
      <w:pPr>
        <w:spacing w:after="240"/>
        <w:ind w:left="1440"/>
        <w:contextualSpacing/>
        <w:rPr>
          <w:rFonts w:eastAsia="Calibri"/>
          <w:sz w:val="24"/>
          <w:szCs w:val="24"/>
        </w:rPr>
      </w:pPr>
    </w:p>
    <w:p w:rsidRPr="00E029E4" w:rsidR="00E029E4" w:rsidP="00E029E4" w:rsidRDefault="00E029E4" w14:paraId="6D742017" w14:textId="77777777">
      <w:pPr>
        <w:numPr>
          <w:ilvl w:val="0"/>
          <w:numId w:val="17"/>
        </w:numPr>
        <w:tabs>
          <w:tab w:val="clear" w:pos="360"/>
        </w:tabs>
        <w:spacing w:after="240"/>
        <w:ind w:left="1440" w:hanging="720"/>
        <w:contextualSpacing/>
        <w:rPr>
          <w:rFonts w:eastAsia="Calibri"/>
          <w:b/>
          <w:sz w:val="24"/>
          <w:szCs w:val="24"/>
        </w:rPr>
      </w:pPr>
      <w:r w:rsidRPr="00E029E4">
        <w:rPr>
          <w:rFonts w:eastAsia="Times New Roman"/>
          <w:b/>
          <w:sz w:val="24"/>
          <w:szCs w:val="24"/>
          <w:u w:val="single"/>
        </w:rPr>
        <w:t>Image Load Files</w:t>
      </w:r>
    </w:p>
    <w:p w:rsidRPr="00E029E4" w:rsidR="00E029E4" w:rsidP="00E029E4" w:rsidRDefault="00E029E4" w14:paraId="1B000C31" w14:textId="77777777">
      <w:pPr>
        <w:numPr>
          <w:ilvl w:val="0"/>
          <w:numId w:val="18"/>
        </w:numPr>
        <w:spacing w:after="240"/>
        <w:rPr>
          <w:rFonts w:eastAsia="Times New Roman"/>
          <w:sz w:val="24"/>
          <w:szCs w:val="24"/>
        </w:rPr>
      </w:pPr>
      <w:r w:rsidRPr="00E029E4">
        <w:rPr>
          <w:rFonts w:eastAsia="Times New Roman"/>
          <w:sz w:val="24"/>
          <w:szCs w:val="24"/>
        </w:rPr>
        <w:t>The name of the image load file shall mirror the name of the delivery volume, and shall have the appropriate extension (e.g., ABC001.OPT).</w:t>
      </w:r>
    </w:p>
    <w:p w:rsidRPr="00E029E4" w:rsidR="00E029E4" w:rsidP="00E029E4" w:rsidRDefault="00E029E4" w14:paraId="6BE0749D" w14:textId="77777777">
      <w:pPr>
        <w:numPr>
          <w:ilvl w:val="0"/>
          <w:numId w:val="18"/>
        </w:numPr>
        <w:spacing w:after="240"/>
        <w:rPr>
          <w:rFonts w:eastAsia="Times New Roman"/>
          <w:sz w:val="24"/>
          <w:szCs w:val="24"/>
        </w:rPr>
      </w:pPr>
      <w:r w:rsidRPr="00E029E4">
        <w:rPr>
          <w:rFonts w:eastAsia="Times New Roman"/>
          <w:sz w:val="24"/>
          <w:szCs w:val="24"/>
        </w:rPr>
        <w:t xml:space="preserve">The volume names shall be consecutive (e.g., ABC001, ABC002, </w:t>
      </w:r>
      <w:r w:rsidRPr="00E029E4">
        <w:rPr>
          <w:rFonts w:eastAsia="Times New Roman"/>
          <w:i/>
          <w:sz w:val="24"/>
          <w:szCs w:val="24"/>
        </w:rPr>
        <w:t>et seq</w:t>
      </w:r>
      <w:r w:rsidRPr="00E029E4">
        <w:rPr>
          <w:rFonts w:eastAsia="Times New Roman"/>
          <w:sz w:val="24"/>
          <w:szCs w:val="24"/>
        </w:rPr>
        <w:t>.).</w:t>
      </w:r>
    </w:p>
    <w:p w:rsidRPr="00E029E4" w:rsidR="00E029E4" w:rsidP="00E029E4" w:rsidRDefault="00E029E4" w14:paraId="1CE68973" w14:textId="77777777">
      <w:pPr>
        <w:numPr>
          <w:ilvl w:val="0"/>
          <w:numId w:val="18"/>
        </w:numPr>
        <w:spacing w:after="240"/>
        <w:rPr>
          <w:rFonts w:eastAsia="Times New Roman"/>
          <w:sz w:val="24"/>
          <w:szCs w:val="24"/>
        </w:rPr>
      </w:pPr>
      <w:r w:rsidRPr="00E029E4">
        <w:rPr>
          <w:rFonts w:eastAsia="Times New Roman"/>
          <w:sz w:val="24"/>
          <w:szCs w:val="24"/>
        </w:rPr>
        <w:t>There shall be one row in the load file for every TIFF image in the Production.</w:t>
      </w:r>
    </w:p>
    <w:p w:rsidRPr="00E029E4" w:rsidR="00E029E4" w:rsidP="00E029E4" w:rsidRDefault="00E029E4" w14:paraId="5333AF28" w14:textId="77777777">
      <w:pPr>
        <w:numPr>
          <w:ilvl w:val="0"/>
          <w:numId w:val="18"/>
        </w:numPr>
        <w:spacing w:after="240"/>
        <w:rPr>
          <w:rFonts w:eastAsia="Times New Roman"/>
          <w:sz w:val="24"/>
          <w:szCs w:val="24"/>
        </w:rPr>
      </w:pPr>
      <w:r w:rsidRPr="00E029E4">
        <w:rPr>
          <w:rFonts w:eastAsia="Times New Roman"/>
          <w:sz w:val="24"/>
          <w:szCs w:val="24"/>
        </w:rPr>
        <w:t>Every image in the delivery volume shall be cross-referenced in the image load file.</w:t>
      </w:r>
    </w:p>
    <w:p w:rsidRPr="00E029E4" w:rsidR="00E029E4" w:rsidP="00E029E4" w:rsidRDefault="00E029E4" w14:paraId="00D37C15" w14:textId="77777777">
      <w:pPr>
        <w:numPr>
          <w:ilvl w:val="0"/>
          <w:numId w:val="18"/>
        </w:numPr>
        <w:spacing w:after="240"/>
        <w:rPr>
          <w:rFonts w:eastAsia="Times New Roman"/>
          <w:sz w:val="24"/>
          <w:szCs w:val="24"/>
        </w:rPr>
      </w:pPr>
      <w:r w:rsidRPr="00E029E4">
        <w:rPr>
          <w:rFonts w:eastAsia="Times New Roman"/>
          <w:sz w:val="24"/>
          <w:szCs w:val="24"/>
        </w:rPr>
        <w:t>The imageID key shall be named the same as the Bates Number of the page.</w:t>
      </w:r>
    </w:p>
    <w:p w:rsidRPr="00E029E4" w:rsidR="00E029E4" w:rsidP="00E029E4" w:rsidRDefault="00E029E4" w14:paraId="4C4BF058" w14:textId="77777777">
      <w:pPr>
        <w:numPr>
          <w:ilvl w:val="0"/>
          <w:numId w:val="18"/>
        </w:numPr>
        <w:spacing w:after="240"/>
        <w:rPr>
          <w:rFonts w:eastAsia="Times New Roman"/>
          <w:sz w:val="24"/>
          <w:szCs w:val="24"/>
        </w:rPr>
      </w:pPr>
      <w:r w:rsidRPr="00E029E4">
        <w:rPr>
          <w:rFonts w:eastAsia="Times New Roman"/>
          <w:sz w:val="24"/>
          <w:szCs w:val="24"/>
        </w:rPr>
        <w:t xml:space="preserve">Load files shall not span across media (e.g., CDs, DVDs, hard drives, etc.), </w:t>
      </w:r>
      <w:r w:rsidRPr="00E029E4">
        <w:rPr>
          <w:rFonts w:eastAsia="Times New Roman"/>
          <w:i/>
          <w:sz w:val="24"/>
          <w:szCs w:val="24"/>
        </w:rPr>
        <w:t>i.e.</w:t>
      </w:r>
      <w:r w:rsidRPr="00E029E4">
        <w:rPr>
          <w:rFonts w:eastAsia="Times New Roman"/>
          <w:sz w:val="24"/>
          <w:szCs w:val="24"/>
        </w:rPr>
        <w:t>, a separate volume shall be created for each piece of media delivered.</w:t>
      </w:r>
    </w:p>
    <w:p w:rsidRPr="00E029E4" w:rsidR="00E029E4" w:rsidP="00E029E4" w:rsidRDefault="00E029E4" w14:paraId="18503B16" w14:textId="77777777">
      <w:pPr>
        <w:numPr>
          <w:ilvl w:val="0"/>
          <w:numId w:val="18"/>
        </w:numPr>
        <w:spacing w:after="240"/>
        <w:rPr>
          <w:rFonts w:eastAsia="Times New Roman"/>
          <w:sz w:val="24"/>
          <w:szCs w:val="24"/>
        </w:rPr>
      </w:pPr>
      <w:r w:rsidRPr="00E029E4">
        <w:rPr>
          <w:rFonts w:eastAsia="Times New Roman"/>
          <w:sz w:val="24"/>
          <w:szCs w:val="24"/>
        </w:rPr>
        <w:t>Files that are the first page of a logical Document shall include a “Y” where appropriate.  Subsequent pages of all Documents (regular Document, Email, or attachment) shall include a blank in the appropriate position.</w:t>
      </w:r>
    </w:p>
    <w:p w:rsidRPr="00E029E4" w:rsidR="00E029E4" w:rsidP="00E029E4" w:rsidRDefault="00E029E4" w14:paraId="58F77523" w14:textId="77777777">
      <w:pPr>
        <w:rPr>
          <w:rFonts w:eastAsia="Times New Roman"/>
          <w:sz w:val="24"/>
          <w:szCs w:val="24"/>
        </w:rPr>
      </w:pPr>
      <w:bookmarkStart w:name="_GoBack" w:id="0"/>
      <w:bookmarkEnd w:id="0"/>
    </w:p>
    <w:p w:rsidRPr="00E029E4" w:rsidR="00E029E4" w:rsidP="00E029E4" w:rsidRDefault="00E029E4" w14:paraId="285597C2" w14:textId="77777777">
      <w:pPr>
        <w:numPr>
          <w:ilvl w:val="0"/>
          <w:numId w:val="17"/>
        </w:numPr>
        <w:tabs>
          <w:tab w:val="clear" w:pos="360"/>
        </w:tabs>
        <w:spacing w:after="240"/>
        <w:ind w:left="1440" w:hanging="720"/>
        <w:contextualSpacing/>
        <w:rPr>
          <w:rFonts w:eastAsia="Calibri"/>
          <w:sz w:val="24"/>
          <w:szCs w:val="24"/>
        </w:rPr>
      </w:pPr>
      <w:r w:rsidRPr="00E029E4">
        <w:rPr>
          <w:rFonts w:eastAsia="Times New Roman"/>
          <w:sz w:val="24"/>
          <w:szCs w:val="24"/>
          <w:u w:val="single"/>
        </w:rPr>
        <w:t xml:space="preserve"> </w:t>
      </w:r>
      <w:r w:rsidRPr="00E029E4">
        <w:rPr>
          <w:rFonts w:eastAsia="Calibri"/>
          <w:b/>
          <w:sz w:val="24"/>
          <w:szCs w:val="24"/>
          <w:u w:val="single"/>
        </w:rPr>
        <w:t>Concordance Data Load Files</w:t>
      </w:r>
      <w:r w:rsidRPr="00E029E4">
        <w:rPr>
          <w:rFonts w:eastAsia="Calibri"/>
          <w:sz w:val="24"/>
          <w:szCs w:val="24"/>
        </w:rPr>
        <w:t>:</w:t>
      </w:r>
    </w:p>
    <w:p w:rsidRPr="00E029E4" w:rsidR="00E029E4" w:rsidP="00E029E4" w:rsidRDefault="00E029E4" w14:paraId="76ABB15C" w14:textId="77777777">
      <w:pPr>
        <w:numPr>
          <w:ilvl w:val="0"/>
          <w:numId w:val="19"/>
        </w:numPr>
        <w:spacing w:after="240"/>
        <w:rPr>
          <w:rFonts w:eastAsia="Times New Roman"/>
          <w:sz w:val="24"/>
          <w:szCs w:val="24"/>
        </w:rPr>
      </w:pPr>
      <w:r w:rsidRPr="00E029E4">
        <w:rPr>
          <w:rFonts w:eastAsia="Times New Roman"/>
          <w:sz w:val="24"/>
          <w:szCs w:val="24"/>
        </w:rPr>
        <w:t>Data load files shall be produced in Concordance .DAT format.</w:t>
      </w:r>
    </w:p>
    <w:p w:rsidRPr="00E029E4" w:rsidR="00E029E4" w:rsidP="00E029E4" w:rsidRDefault="00E029E4" w14:paraId="33C005FE" w14:textId="77777777">
      <w:pPr>
        <w:numPr>
          <w:ilvl w:val="0"/>
          <w:numId w:val="19"/>
        </w:numPr>
        <w:spacing w:after="240"/>
        <w:rPr>
          <w:rFonts w:eastAsia="Times New Roman"/>
          <w:sz w:val="24"/>
          <w:szCs w:val="24"/>
        </w:rPr>
      </w:pPr>
      <w:r w:rsidRPr="00E029E4">
        <w:rPr>
          <w:rFonts w:eastAsia="Times New Roman"/>
          <w:sz w:val="24"/>
          <w:szCs w:val="24"/>
        </w:rPr>
        <w:t>The data load file shall use standard Concordance delimiters:</w:t>
      </w:r>
    </w:p>
    <w:p w:rsidRPr="00E029E4" w:rsidR="00E029E4" w:rsidP="00E029E4" w:rsidRDefault="00E029E4" w14:paraId="68B2A694" w14:textId="77777777">
      <w:pPr>
        <w:numPr>
          <w:ilvl w:val="0"/>
          <w:numId w:val="19"/>
        </w:numPr>
        <w:spacing w:after="240"/>
        <w:rPr>
          <w:rFonts w:eastAsia="Times New Roman"/>
          <w:sz w:val="24"/>
          <w:szCs w:val="24"/>
        </w:rPr>
      </w:pPr>
      <w:r w:rsidRPr="00E029E4">
        <w:rPr>
          <w:rFonts w:eastAsia="Times New Roman"/>
          <w:sz w:val="24"/>
          <w:szCs w:val="24"/>
        </w:rPr>
        <w:lastRenderedPageBreak/>
        <w:t>Comma - ¶ (ASCII 20);</w:t>
      </w:r>
    </w:p>
    <w:p w:rsidRPr="00E029E4" w:rsidR="00E029E4" w:rsidP="00E029E4" w:rsidRDefault="00E029E4" w14:paraId="28AD7CA5" w14:textId="77777777">
      <w:pPr>
        <w:numPr>
          <w:ilvl w:val="0"/>
          <w:numId w:val="19"/>
        </w:numPr>
        <w:spacing w:after="240"/>
        <w:rPr>
          <w:rFonts w:eastAsia="Times New Roman"/>
          <w:sz w:val="24"/>
          <w:szCs w:val="24"/>
        </w:rPr>
      </w:pPr>
      <w:r w:rsidRPr="00E029E4">
        <w:rPr>
          <w:rFonts w:eastAsia="Times New Roman"/>
          <w:sz w:val="24"/>
          <w:szCs w:val="24"/>
        </w:rPr>
        <w:t>Quote - þ (ASCII 254);</w:t>
      </w:r>
    </w:p>
    <w:p w:rsidRPr="00E029E4" w:rsidR="00E029E4" w:rsidP="00E029E4" w:rsidRDefault="00E029E4" w14:paraId="2293899B" w14:textId="77777777">
      <w:pPr>
        <w:numPr>
          <w:ilvl w:val="0"/>
          <w:numId w:val="19"/>
        </w:numPr>
        <w:spacing w:after="240"/>
        <w:rPr>
          <w:rFonts w:eastAsia="Times New Roman"/>
          <w:sz w:val="24"/>
          <w:szCs w:val="24"/>
        </w:rPr>
      </w:pPr>
      <w:r w:rsidRPr="00E029E4">
        <w:rPr>
          <w:rFonts w:eastAsia="Times New Roman"/>
          <w:sz w:val="24"/>
          <w:szCs w:val="24"/>
        </w:rPr>
        <w:t>Newline - ® (ASCII174).</w:t>
      </w:r>
    </w:p>
    <w:p w:rsidRPr="00E029E4" w:rsidR="00E029E4" w:rsidP="00E029E4" w:rsidRDefault="00E029E4" w14:paraId="1112B39D" w14:textId="77777777">
      <w:pPr>
        <w:numPr>
          <w:ilvl w:val="0"/>
          <w:numId w:val="19"/>
        </w:numPr>
        <w:spacing w:after="240"/>
        <w:rPr>
          <w:rFonts w:eastAsia="Times New Roman"/>
          <w:sz w:val="24"/>
          <w:szCs w:val="24"/>
        </w:rPr>
      </w:pPr>
      <w:r w:rsidRPr="00E029E4">
        <w:rPr>
          <w:rFonts w:eastAsia="Times New Roman"/>
          <w:sz w:val="24"/>
          <w:szCs w:val="24"/>
        </w:rPr>
        <w:t>The first line of the .DAT file shall contain the field names arranged in the same order as the data is arranged in subsequent lines.</w:t>
      </w:r>
    </w:p>
    <w:p w:rsidRPr="00E029E4" w:rsidR="00E029E4" w:rsidP="00E029E4" w:rsidRDefault="00E029E4" w14:paraId="15813946" w14:textId="77777777">
      <w:pPr>
        <w:numPr>
          <w:ilvl w:val="0"/>
          <w:numId w:val="19"/>
        </w:numPr>
        <w:spacing w:after="240"/>
        <w:rPr>
          <w:rFonts w:eastAsia="Times New Roman"/>
          <w:sz w:val="24"/>
          <w:szCs w:val="24"/>
        </w:rPr>
      </w:pPr>
      <w:r w:rsidRPr="00E029E4">
        <w:rPr>
          <w:rFonts w:eastAsia="Times New Roman"/>
          <w:sz w:val="24"/>
          <w:szCs w:val="24"/>
        </w:rPr>
        <w:t>All date fields shall be produced in mm/dd/yyyy format.</w:t>
      </w:r>
    </w:p>
    <w:p w:rsidRPr="00E029E4" w:rsidR="00E029E4" w:rsidP="00E029E4" w:rsidRDefault="00E029E4" w14:paraId="197EDE7D" w14:textId="77777777">
      <w:pPr>
        <w:numPr>
          <w:ilvl w:val="0"/>
          <w:numId w:val="19"/>
        </w:numPr>
        <w:spacing w:after="240"/>
        <w:rPr>
          <w:rFonts w:eastAsia="Times New Roman"/>
          <w:sz w:val="24"/>
          <w:szCs w:val="24"/>
        </w:rPr>
      </w:pPr>
      <w:r w:rsidRPr="00E029E4">
        <w:rPr>
          <w:rFonts w:eastAsia="Times New Roman"/>
          <w:sz w:val="24"/>
          <w:szCs w:val="24"/>
        </w:rPr>
        <w:t>All attachments shall sequentially follow the parent document/email.</w:t>
      </w:r>
    </w:p>
    <w:p w:rsidRPr="00E029E4" w:rsidR="00E029E4" w:rsidP="00E029E4" w:rsidRDefault="00E029E4" w14:paraId="332A33C2" w14:textId="77777777">
      <w:pPr>
        <w:numPr>
          <w:ilvl w:val="0"/>
          <w:numId w:val="19"/>
        </w:numPr>
        <w:spacing w:after="240"/>
        <w:rPr>
          <w:rFonts w:eastAsia="Times New Roman"/>
          <w:sz w:val="24"/>
          <w:szCs w:val="24"/>
        </w:rPr>
      </w:pPr>
      <w:bookmarkStart w:name="YiFSelection" w:id="1"/>
      <w:bookmarkEnd w:id="1"/>
      <w:r w:rsidRPr="00E029E4">
        <w:rPr>
          <w:rFonts w:eastAsia="Times New Roman"/>
          <w:sz w:val="24"/>
          <w:szCs w:val="24"/>
        </w:rPr>
        <w:t>Use carriage-return to indicate the start of the next record.</w:t>
      </w:r>
    </w:p>
    <w:p w:rsidRPr="00E029E4" w:rsidR="00E029E4" w:rsidP="00E029E4" w:rsidRDefault="00E029E4" w14:paraId="751064DA" w14:textId="77777777">
      <w:pPr>
        <w:numPr>
          <w:ilvl w:val="0"/>
          <w:numId w:val="19"/>
        </w:numPr>
        <w:spacing w:after="240"/>
        <w:rPr>
          <w:rFonts w:eastAsia="Times New Roman"/>
          <w:sz w:val="24"/>
          <w:szCs w:val="24"/>
        </w:rPr>
      </w:pPr>
      <w:r w:rsidRPr="00E029E4">
        <w:rPr>
          <w:rFonts w:eastAsia="Times New Roman"/>
          <w:sz w:val="24"/>
          <w:szCs w:val="24"/>
        </w:rPr>
        <w:t>Load files shall not span across media (e.g., CDs, DVDs, hard drives, etc.); a separate volume shall be created for each piece of media delivered.</w:t>
      </w:r>
    </w:p>
    <w:p w:rsidRPr="00E029E4" w:rsidR="00E029E4" w:rsidP="00E029E4" w:rsidRDefault="00E029E4" w14:paraId="10F9F510" w14:textId="77777777">
      <w:pPr>
        <w:numPr>
          <w:ilvl w:val="0"/>
          <w:numId w:val="19"/>
        </w:numPr>
        <w:spacing w:after="240"/>
        <w:rPr>
          <w:rFonts w:eastAsia="Times New Roman"/>
          <w:sz w:val="24"/>
          <w:szCs w:val="24"/>
        </w:rPr>
      </w:pPr>
      <w:r w:rsidRPr="00E029E4">
        <w:rPr>
          <w:rFonts w:eastAsia="Times New Roman"/>
          <w:sz w:val="24"/>
          <w:szCs w:val="24"/>
        </w:rPr>
        <w:t>The name of the data load file shall mirror the name of the delivery volume, and shall have a .DAT extension (e.g., ABC001.DAT).</w:t>
      </w:r>
    </w:p>
    <w:p w:rsidRPr="00E029E4" w:rsidR="00E029E4" w:rsidP="00E029E4" w:rsidRDefault="00E029E4" w14:paraId="603B0FA6" w14:textId="77777777">
      <w:pPr>
        <w:numPr>
          <w:ilvl w:val="0"/>
          <w:numId w:val="19"/>
        </w:numPr>
        <w:spacing w:after="240"/>
        <w:rPr>
          <w:rFonts w:eastAsia="Times New Roman"/>
          <w:sz w:val="24"/>
          <w:szCs w:val="24"/>
        </w:rPr>
      </w:pPr>
      <w:r w:rsidRPr="00E029E4">
        <w:rPr>
          <w:rFonts w:eastAsia="Times New Roman"/>
          <w:sz w:val="24"/>
          <w:szCs w:val="24"/>
        </w:rPr>
        <w:t xml:space="preserve">The volume names shall be consecutive (e.g., ABC001, ABC002, </w:t>
      </w:r>
      <w:r w:rsidRPr="00E029E4">
        <w:rPr>
          <w:rFonts w:eastAsia="Times New Roman"/>
          <w:i/>
          <w:sz w:val="24"/>
          <w:szCs w:val="24"/>
        </w:rPr>
        <w:t>et seq</w:t>
      </w:r>
      <w:r w:rsidRPr="00E029E4">
        <w:rPr>
          <w:rFonts w:eastAsia="Times New Roman"/>
          <w:sz w:val="24"/>
          <w:szCs w:val="24"/>
        </w:rPr>
        <w:t>.).</w:t>
      </w:r>
    </w:p>
    <w:p w:rsidRPr="00E029E4" w:rsidR="00E029E4" w:rsidP="00E029E4" w:rsidRDefault="00E029E4" w14:paraId="54D42CEB" w14:textId="77777777">
      <w:pPr>
        <w:numPr>
          <w:ilvl w:val="0"/>
          <w:numId w:val="19"/>
        </w:numPr>
        <w:spacing w:after="240"/>
        <w:rPr>
          <w:rFonts w:eastAsia="Times New Roman"/>
          <w:sz w:val="24"/>
          <w:szCs w:val="24"/>
        </w:rPr>
      </w:pPr>
      <w:r w:rsidRPr="00E029E4">
        <w:rPr>
          <w:rFonts w:eastAsia="Times New Roman"/>
          <w:sz w:val="24"/>
          <w:szCs w:val="24"/>
        </w:rPr>
        <w:t>If foreign language / Unicode text exists, the .DAT file shall be in UTF-8 or UTF-16 format where appropriate, consistent with this ESI Protocol.</w:t>
      </w:r>
    </w:p>
    <w:p w:rsidRPr="00E029E4" w:rsidR="00E029E4" w:rsidP="00E029E4" w:rsidRDefault="00E029E4" w14:paraId="6ACC1680" w14:textId="77777777">
      <w:pPr>
        <w:ind w:left="1440" w:firstLine="720"/>
        <w:rPr>
          <w:rFonts w:eastAsia="Times New Roman"/>
          <w:sz w:val="24"/>
          <w:szCs w:val="24"/>
          <w:u w:val="single"/>
        </w:rPr>
      </w:pPr>
    </w:p>
    <w:p w:rsidRPr="00E029E4" w:rsidR="00E029E4" w:rsidP="00E029E4" w:rsidRDefault="00E029E4" w14:paraId="32881241" w14:textId="77777777">
      <w:pPr>
        <w:spacing w:after="240"/>
        <w:ind w:left="1440" w:hanging="720"/>
        <w:contextualSpacing/>
        <w:rPr>
          <w:rFonts w:eastAsia="Times New Roman"/>
          <w:b/>
          <w:sz w:val="24"/>
          <w:szCs w:val="24"/>
          <w:u w:val="single"/>
        </w:rPr>
      </w:pPr>
      <w:r w:rsidRPr="00E029E4">
        <w:rPr>
          <w:rFonts w:eastAsia="Times New Roman"/>
          <w:b/>
          <w:sz w:val="24"/>
          <w:szCs w:val="24"/>
          <w:u w:val="single"/>
        </w:rPr>
        <w:t>OCR/Extracted Text Files</w:t>
      </w:r>
    </w:p>
    <w:p w:rsidRPr="00E029E4" w:rsidR="00E029E4" w:rsidP="00E029E4" w:rsidRDefault="00E029E4" w14:paraId="293114B7" w14:textId="77777777">
      <w:pPr>
        <w:numPr>
          <w:ilvl w:val="0"/>
          <w:numId w:val="20"/>
        </w:numPr>
        <w:spacing w:after="240"/>
        <w:rPr>
          <w:rFonts w:eastAsia="Times New Roman"/>
          <w:sz w:val="24"/>
          <w:szCs w:val="24"/>
        </w:rPr>
      </w:pPr>
      <w:r w:rsidRPr="00E029E4">
        <w:rPr>
          <w:rFonts w:eastAsia="Times New Roman"/>
          <w:sz w:val="24"/>
          <w:szCs w:val="24"/>
        </w:rPr>
        <w:t>OCR or Extracted Text files shall be provided in a separate \TEXT\ directory containing Document level text files.</w:t>
      </w:r>
    </w:p>
    <w:p w:rsidRPr="00E029E4" w:rsidR="00E029E4" w:rsidP="00E029E4" w:rsidRDefault="00E029E4" w14:paraId="5AF486CC" w14:textId="77777777">
      <w:pPr>
        <w:numPr>
          <w:ilvl w:val="0"/>
          <w:numId w:val="20"/>
        </w:numPr>
        <w:spacing w:after="240"/>
        <w:rPr>
          <w:rFonts w:eastAsia="Times New Roman"/>
          <w:sz w:val="24"/>
          <w:szCs w:val="24"/>
        </w:rPr>
      </w:pPr>
      <w:r w:rsidRPr="00E029E4">
        <w:rPr>
          <w:rFonts w:eastAsia="Times New Roman"/>
          <w:sz w:val="24"/>
          <w:szCs w:val="24"/>
        </w:rPr>
        <w:t>If Foreign Language/Unicode text exists, TEXT files shall be in appropriate UTF-8 or UTF-16 format.</w:t>
      </w:r>
    </w:p>
    <w:p w:rsidRPr="00E029E4" w:rsidR="00E029E4" w:rsidP="00E029E4" w:rsidRDefault="00E029E4" w14:paraId="71E42389" w14:textId="77777777">
      <w:pPr>
        <w:rPr>
          <w:rFonts w:eastAsia="Times New Roman"/>
          <w:sz w:val="24"/>
          <w:szCs w:val="24"/>
        </w:rPr>
      </w:pPr>
    </w:p>
    <w:p w:rsidRPr="00113041" w:rsidR="00E029E4" w:rsidP="00113041" w:rsidRDefault="00E029E4" w14:paraId="58344065" w14:textId="77777777">
      <w:pPr>
        <w:pStyle w:val="ListParagraph"/>
        <w:keepNext/>
        <w:numPr>
          <w:ilvl w:val="0"/>
          <w:numId w:val="21"/>
        </w:numPr>
        <w:spacing w:after="240"/>
        <w:rPr>
          <w:rFonts w:eastAsia="Calibri"/>
          <w:b/>
          <w:sz w:val="24"/>
          <w:szCs w:val="24"/>
        </w:rPr>
      </w:pPr>
      <w:r w:rsidRPr="00113041">
        <w:rPr>
          <w:rFonts w:eastAsia="Calibri"/>
          <w:b/>
          <w:sz w:val="24"/>
          <w:szCs w:val="24"/>
        </w:rPr>
        <w:t>IMAGES</w:t>
      </w:r>
    </w:p>
    <w:p w:rsidRPr="00E029E4" w:rsidR="00E029E4" w:rsidP="00E029E4" w:rsidRDefault="00E029E4" w14:paraId="679745AB" w14:textId="77777777">
      <w:pPr>
        <w:spacing w:after="240"/>
        <w:ind w:left="1440" w:hanging="720"/>
        <w:contextualSpacing/>
        <w:rPr>
          <w:rFonts w:eastAsia="Calibri"/>
          <w:sz w:val="24"/>
          <w:szCs w:val="24"/>
        </w:rPr>
      </w:pPr>
      <w:r w:rsidRPr="00E029E4">
        <w:rPr>
          <w:rFonts w:eastAsia="Calibri"/>
          <w:sz w:val="24"/>
          <w:szCs w:val="24"/>
        </w:rPr>
        <w:t>Produce Documents in Single Page Group IV TIFF black and white files.</w:t>
      </w:r>
    </w:p>
    <w:p w:rsidRPr="00E029E4" w:rsidR="00E029E4" w:rsidP="00E029E4" w:rsidRDefault="00E029E4" w14:paraId="3158AF4D" w14:textId="77777777">
      <w:pPr>
        <w:spacing w:after="240"/>
        <w:ind w:left="1440" w:hanging="720"/>
        <w:contextualSpacing/>
        <w:rPr>
          <w:rFonts w:eastAsia="Calibri"/>
          <w:sz w:val="24"/>
          <w:szCs w:val="24"/>
        </w:rPr>
      </w:pPr>
      <w:r w:rsidRPr="00E029E4">
        <w:rPr>
          <w:rFonts w:eastAsia="Calibri"/>
          <w:sz w:val="24"/>
          <w:szCs w:val="24"/>
        </w:rPr>
        <w:t>Image Resolution of 300 DPI.</w:t>
      </w:r>
    </w:p>
    <w:p w:rsidRPr="00E029E4" w:rsidR="00E029E4" w:rsidP="00E029E4" w:rsidRDefault="00E029E4" w14:paraId="3249F251" w14:textId="77777777">
      <w:pPr>
        <w:spacing w:after="240"/>
        <w:ind w:left="1440" w:hanging="720"/>
        <w:contextualSpacing/>
        <w:rPr>
          <w:rFonts w:eastAsia="Calibri"/>
          <w:sz w:val="24"/>
          <w:szCs w:val="24"/>
        </w:rPr>
      </w:pPr>
      <w:r w:rsidRPr="00E029E4">
        <w:rPr>
          <w:rFonts w:eastAsia="Calibri"/>
          <w:sz w:val="24"/>
          <w:szCs w:val="24"/>
        </w:rPr>
        <w:t>Paper size shall be 8.5 x 11 inches unless in the reasonable judgment of the Producing Party, a particular item requires a different page size.</w:t>
      </w:r>
    </w:p>
    <w:p w:rsidRPr="00E029E4" w:rsidR="00E029E4" w:rsidP="00E029E4" w:rsidRDefault="00E029E4" w14:paraId="59E1E2FE" w14:textId="77777777">
      <w:pPr>
        <w:spacing w:after="240"/>
        <w:ind w:left="1440" w:hanging="720"/>
        <w:contextualSpacing/>
        <w:rPr>
          <w:rFonts w:eastAsia="Calibri"/>
          <w:sz w:val="24"/>
          <w:szCs w:val="24"/>
        </w:rPr>
      </w:pPr>
      <w:r w:rsidRPr="00E029E4">
        <w:rPr>
          <w:rFonts w:eastAsia="Calibri"/>
          <w:sz w:val="24"/>
          <w:szCs w:val="24"/>
        </w:rPr>
        <w:t>If a Receiving Party reasonably deems the quality of the Document produced in TIFF format to be insufficient, the Parties will meet and confer in good faith to determine whether the Producing Party must produce the Document in Native Format, or as a JPEG file, and whether such Document must be produced as a color image.</w:t>
      </w:r>
    </w:p>
    <w:p w:rsidRPr="00E029E4" w:rsidR="00E029E4" w:rsidP="00E029E4" w:rsidRDefault="00E029E4" w14:paraId="49CE14BF" w14:textId="77777777">
      <w:pPr>
        <w:spacing w:after="240"/>
        <w:ind w:left="1440" w:hanging="720"/>
        <w:contextualSpacing/>
        <w:rPr>
          <w:rFonts w:eastAsia="Calibri"/>
          <w:sz w:val="24"/>
          <w:szCs w:val="24"/>
        </w:rPr>
      </w:pPr>
      <w:r w:rsidRPr="00E029E4">
        <w:rPr>
          <w:rFonts w:eastAsia="Calibri"/>
          <w:sz w:val="24"/>
          <w:szCs w:val="24"/>
        </w:rPr>
        <w:t xml:space="preserve">If a Receiving Party reasonably believes that a Document originally produced in black and white needs to be produced in color, it shall notify the Producing Party. The </w:t>
      </w:r>
      <w:r w:rsidRPr="00E029E4">
        <w:rPr>
          <w:rFonts w:eastAsia="Calibri"/>
          <w:sz w:val="24"/>
          <w:szCs w:val="24"/>
        </w:rPr>
        <w:lastRenderedPageBreak/>
        <w:t>Parties agree to meet and confer in good faith concerning the re-production of such Document(s) in color either as a JPEG file or in Native Format.</w:t>
      </w:r>
    </w:p>
    <w:p w:rsidRPr="00E029E4" w:rsidR="00E029E4" w:rsidP="00E029E4" w:rsidRDefault="00E029E4" w14:paraId="01FEC180" w14:textId="77777777">
      <w:pPr>
        <w:spacing w:after="240"/>
        <w:ind w:left="1440" w:hanging="720"/>
        <w:contextualSpacing/>
        <w:rPr>
          <w:rFonts w:eastAsia="Calibri"/>
          <w:sz w:val="24"/>
          <w:szCs w:val="24"/>
        </w:rPr>
      </w:pPr>
      <w:r w:rsidRPr="00E029E4">
        <w:rPr>
          <w:rFonts w:eastAsia="Calibri"/>
          <w:sz w:val="24"/>
          <w:szCs w:val="24"/>
        </w:rPr>
        <w:t>File Naming Convention: Match Bates Number of the page.</w:t>
      </w:r>
    </w:p>
    <w:p w:rsidR="00E029E4" w:rsidP="00E029E4" w:rsidRDefault="00E029E4" w14:paraId="2552045F" w14:textId="77777777">
      <w:pPr>
        <w:spacing w:after="240"/>
        <w:ind w:left="1440" w:hanging="720"/>
        <w:contextualSpacing/>
        <w:rPr>
          <w:rFonts w:eastAsia="Calibri"/>
          <w:sz w:val="24"/>
          <w:szCs w:val="24"/>
        </w:rPr>
      </w:pPr>
      <w:r w:rsidRPr="00E029E4">
        <w:rPr>
          <w:rFonts w:eastAsia="Calibri"/>
          <w:sz w:val="24"/>
          <w:szCs w:val="24"/>
        </w:rPr>
        <w:t>Original Document orientation or corrected orientation shall be retained.</w:t>
      </w:r>
    </w:p>
    <w:p w:rsidRPr="00E029E4" w:rsidR="00113041" w:rsidP="00E029E4" w:rsidRDefault="00113041" w14:paraId="3A125DCB" w14:textId="77777777">
      <w:pPr>
        <w:spacing w:after="240"/>
        <w:ind w:left="1440" w:hanging="720"/>
        <w:contextualSpacing/>
        <w:rPr>
          <w:rFonts w:eastAsia="Calibri"/>
          <w:sz w:val="24"/>
          <w:szCs w:val="24"/>
        </w:rPr>
      </w:pPr>
    </w:p>
    <w:p w:rsidRPr="00113041" w:rsidR="00E029E4" w:rsidP="00113041" w:rsidRDefault="00E029E4" w14:paraId="567E852F" w14:textId="77777777">
      <w:pPr>
        <w:pStyle w:val="ListParagraph"/>
        <w:widowControl w:val="0"/>
        <w:numPr>
          <w:ilvl w:val="0"/>
          <w:numId w:val="21"/>
        </w:numPr>
        <w:spacing w:after="240"/>
        <w:rPr>
          <w:rFonts w:eastAsia="Calibri"/>
          <w:b/>
          <w:sz w:val="24"/>
          <w:szCs w:val="24"/>
        </w:rPr>
      </w:pPr>
      <w:r w:rsidRPr="00113041">
        <w:rPr>
          <w:rFonts w:eastAsia="Calibri"/>
          <w:b/>
          <w:sz w:val="24"/>
          <w:szCs w:val="24"/>
        </w:rPr>
        <w:t>ESI (AND PAPER TO THE EXTENT APPLICABLE) PRODUCTION METADATA FIELDS</w:t>
      </w:r>
    </w:p>
    <w:tbl>
      <w:tblPr>
        <w:tblStyle w:val="TableGrid"/>
        <w:tblW w:w="0" w:type="auto"/>
        <w:tblLook w:val="04A0" w:firstRow="1" w:lastRow="0" w:firstColumn="1" w:lastColumn="0" w:noHBand="0" w:noVBand="1"/>
      </w:tblPr>
      <w:tblGrid>
        <w:gridCol w:w="3256"/>
        <w:gridCol w:w="6094"/>
      </w:tblGrid>
      <w:tr w:rsidRPr="00E029E4" w:rsidR="00E029E4" w:rsidTr="00574398" w14:paraId="7DC99DCC" w14:textId="77777777">
        <w:trPr>
          <w:cantSplit/>
          <w:tblHeader/>
        </w:trPr>
        <w:tc>
          <w:tcPr>
            <w:tcW w:w="3256" w:type="dxa"/>
          </w:tcPr>
          <w:p w:rsidRPr="00E029E4" w:rsidR="00E029E4" w:rsidP="00E029E4" w:rsidRDefault="00E029E4" w14:paraId="4EC8304B" w14:textId="77777777">
            <w:pPr>
              <w:widowControl w:val="0"/>
              <w:spacing w:after="240"/>
              <w:rPr>
                <w:rFonts w:eastAsia="Calibri"/>
                <w:b/>
                <w:sz w:val="24"/>
                <w:szCs w:val="24"/>
              </w:rPr>
            </w:pPr>
            <w:r w:rsidRPr="00E029E4">
              <w:rPr>
                <w:rFonts w:eastAsia="Calibri"/>
                <w:b/>
                <w:sz w:val="24"/>
                <w:szCs w:val="24"/>
              </w:rPr>
              <w:t>Field Name</w:t>
            </w:r>
          </w:p>
        </w:tc>
        <w:tc>
          <w:tcPr>
            <w:tcW w:w="6094" w:type="dxa"/>
          </w:tcPr>
          <w:p w:rsidRPr="00E029E4" w:rsidR="00E029E4" w:rsidP="00E029E4" w:rsidRDefault="00E029E4" w14:paraId="70F18D60" w14:textId="77777777">
            <w:pPr>
              <w:widowControl w:val="0"/>
              <w:spacing w:after="240"/>
              <w:rPr>
                <w:rFonts w:eastAsia="Calibri"/>
                <w:b/>
                <w:sz w:val="24"/>
                <w:szCs w:val="24"/>
              </w:rPr>
            </w:pPr>
            <w:r w:rsidRPr="00E029E4">
              <w:rPr>
                <w:rFonts w:eastAsia="Calibri"/>
                <w:b/>
                <w:sz w:val="24"/>
                <w:szCs w:val="24"/>
              </w:rPr>
              <w:t>Description</w:t>
            </w:r>
          </w:p>
        </w:tc>
      </w:tr>
      <w:tr w:rsidRPr="00E029E4" w:rsidR="00E029E4" w:rsidTr="00574398" w14:paraId="2D66FC87" w14:textId="77777777">
        <w:trPr>
          <w:cantSplit/>
        </w:trPr>
        <w:tc>
          <w:tcPr>
            <w:tcW w:w="3256" w:type="dxa"/>
          </w:tcPr>
          <w:p w:rsidRPr="00E029E4" w:rsidR="00E029E4" w:rsidP="00E029E4" w:rsidRDefault="00E029E4" w14:paraId="3AB799F7" w14:textId="77777777">
            <w:pPr>
              <w:widowControl w:val="0"/>
              <w:spacing w:after="240"/>
              <w:rPr>
                <w:rFonts w:eastAsia="Calibri"/>
                <w:sz w:val="24"/>
                <w:szCs w:val="24"/>
              </w:rPr>
            </w:pPr>
            <w:r w:rsidRPr="00E029E4">
              <w:rPr>
                <w:rFonts w:eastAsia="Calibri"/>
                <w:sz w:val="24"/>
                <w:szCs w:val="24"/>
              </w:rPr>
              <w:t>BegBates</w:t>
            </w:r>
          </w:p>
        </w:tc>
        <w:tc>
          <w:tcPr>
            <w:tcW w:w="6094" w:type="dxa"/>
          </w:tcPr>
          <w:p w:rsidRPr="00E029E4" w:rsidR="00E029E4" w:rsidP="00E029E4" w:rsidRDefault="00E029E4" w14:paraId="309A6023" w14:textId="77777777">
            <w:pPr>
              <w:widowControl w:val="0"/>
              <w:spacing w:after="240"/>
              <w:rPr>
                <w:rFonts w:eastAsia="Calibri"/>
                <w:sz w:val="24"/>
                <w:szCs w:val="24"/>
              </w:rPr>
            </w:pPr>
            <w:r w:rsidRPr="00E029E4">
              <w:rPr>
                <w:rFonts w:eastAsia="Calibri"/>
                <w:sz w:val="24"/>
                <w:szCs w:val="24"/>
              </w:rPr>
              <w:t>Beginning Bates Number.</w:t>
            </w:r>
          </w:p>
        </w:tc>
      </w:tr>
      <w:tr w:rsidRPr="00E029E4" w:rsidR="00E029E4" w:rsidTr="00574398" w14:paraId="5F35A11E" w14:textId="77777777">
        <w:trPr>
          <w:cantSplit/>
        </w:trPr>
        <w:tc>
          <w:tcPr>
            <w:tcW w:w="3256" w:type="dxa"/>
          </w:tcPr>
          <w:p w:rsidRPr="00E029E4" w:rsidR="00E029E4" w:rsidP="00E029E4" w:rsidRDefault="00E029E4" w14:paraId="62F28A67" w14:textId="77777777">
            <w:pPr>
              <w:widowControl w:val="0"/>
              <w:spacing w:after="240"/>
              <w:rPr>
                <w:rFonts w:eastAsia="Calibri"/>
                <w:sz w:val="24"/>
                <w:szCs w:val="24"/>
              </w:rPr>
            </w:pPr>
            <w:r w:rsidRPr="00E029E4">
              <w:rPr>
                <w:rFonts w:eastAsia="Calibri"/>
                <w:sz w:val="24"/>
                <w:szCs w:val="24"/>
              </w:rPr>
              <w:t>EndBates</w:t>
            </w:r>
          </w:p>
        </w:tc>
        <w:tc>
          <w:tcPr>
            <w:tcW w:w="6094" w:type="dxa"/>
          </w:tcPr>
          <w:p w:rsidRPr="00E029E4" w:rsidR="00E029E4" w:rsidP="00E029E4" w:rsidRDefault="00E029E4" w14:paraId="0DB47693" w14:textId="77777777">
            <w:pPr>
              <w:widowControl w:val="0"/>
              <w:spacing w:after="240"/>
              <w:rPr>
                <w:rFonts w:eastAsia="Calibri"/>
                <w:sz w:val="24"/>
                <w:szCs w:val="24"/>
              </w:rPr>
            </w:pPr>
            <w:r w:rsidRPr="00E029E4">
              <w:rPr>
                <w:rFonts w:eastAsia="Calibri"/>
                <w:sz w:val="24"/>
                <w:szCs w:val="24"/>
              </w:rPr>
              <w:t>Ending Bates Number.</w:t>
            </w:r>
          </w:p>
        </w:tc>
      </w:tr>
      <w:tr w:rsidRPr="00E029E4" w:rsidR="00E029E4" w:rsidTr="00574398" w14:paraId="09E6764D" w14:textId="77777777">
        <w:trPr>
          <w:cantSplit/>
        </w:trPr>
        <w:tc>
          <w:tcPr>
            <w:tcW w:w="3256" w:type="dxa"/>
          </w:tcPr>
          <w:p w:rsidRPr="00E029E4" w:rsidR="00E029E4" w:rsidP="00E029E4" w:rsidRDefault="00E029E4" w14:paraId="2772F330" w14:textId="77777777">
            <w:pPr>
              <w:widowControl w:val="0"/>
              <w:spacing w:after="240"/>
              <w:rPr>
                <w:rFonts w:eastAsia="Calibri"/>
                <w:sz w:val="24"/>
                <w:szCs w:val="24"/>
              </w:rPr>
            </w:pPr>
            <w:r w:rsidRPr="00E029E4">
              <w:rPr>
                <w:rFonts w:eastAsia="Calibri"/>
                <w:sz w:val="24"/>
                <w:szCs w:val="24"/>
              </w:rPr>
              <w:t>BegAttach</w:t>
            </w:r>
          </w:p>
        </w:tc>
        <w:tc>
          <w:tcPr>
            <w:tcW w:w="6094" w:type="dxa"/>
          </w:tcPr>
          <w:p w:rsidRPr="00E029E4" w:rsidR="00E029E4" w:rsidP="00E029E4" w:rsidRDefault="00E029E4" w14:paraId="7FE83281" w14:textId="77777777">
            <w:pPr>
              <w:widowControl w:val="0"/>
              <w:spacing w:after="240"/>
              <w:rPr>
                <w:rFonts w:eastAsia="Calibri"/>
                <w:sz w:val="24"/>
                <w:szCs w:val="24"/>
              </w:rPr>
            </w:pPr>
            <w:r w:rsidRPr="00E029E4">
              <w:rPr>
                <w:rFonts w:eastAsia="Calibri"/>
                <w:sz w:val="24"/>
                <w:szCs w:val="24"/>
              </w:rPr>
              <w:t>Beginning Bates Number of the first Document in a Document family range.  Documents that are part of Document families, i.e., containing parents and attachments, should receive a value.</w:t>
            </w:r>
          </w:p>
        </w:tc>
      </w:tr>
      <w:tr w:rsidRPr="00E029E4" w:rsidR="00E029E4" w:rsidTr="00574398" w14:paraId="20155736" w14:textId="77777777">
        <w:trPr>
          <w:cantSplit/>
        </w:trPr>
        <w:tc>
          <w:tcPr>
            <w:tcW w:w="3256" w:type="dxa"/>
          </w:tcPr>
          <w:p w:rsidRPr="00E029E4" w:rsidR="00E029E4" w:rsidP="00E029E4" w:rsidRDefault="00E029E4" w14:paraId="69552FFA" w14:textId="77777777">
            <w:pPr>
              <w:keepNext/>
              <w:spacing w:after="240"/>
              <w:rPr>
                <w:rFonts w:eastAsia="Calibri"/>
                <w:sz w:val="24"/>
                <w:szCs w:val="24"/>
              </w:rPr>
            </w:pPr>
            <w:r w:rsidRPr="00E029E4">
              <w:rPr>
                <w:rFonts w:eastAsia="Calibri"/>
                <w:sz w:val="24"/>
                <w:szCs w:val="24"/>
              </w:rPr>
              <w:lastRenderedPageBreak/>
              <w:t>EndAttach</w:t>
            </w:r>
          </w:p>
        </w:tc>
        <w:tc>
          <w:tcPr>
            <w:tcW w:w="6094" w:type="dxa"/>
          </w:tcPr>
          <w:p w:rsidRPr="00E029E4" w:rsidR="00E029E4" w:rsidP="00E029E4" w:rsidRDefault="00E029E4" w14:paraId="041E7905" w14:textId="77777777">
            <w:pPr>
              <w:keepNext/>
              <w:spacing w:after="240"/>
              <w:rPr>
                <w:rFonts w:eastAsia="Calibri"/>
                <w:sz w:val="24"/>
                <w:szCs w:val="24"/>
              </w:rPr>
            </w:pPr>
            <w:r w:rsidRPr="00E029E4">
              <w:rPr>
                <w:rFonts w:eastAsia="Calibri"/>
                <w:sz w:val="24"/>
                <w:szCs w:val="24"/>
              </w:rPr>
              <w:t>Ending Bates number of the last Document in attachment range in a Document Family range.  Documents that are part of Document Families, i.e., containing parents or attachments, should receive a value.</w:t>
            </w:r>
          </w:p>
        </w:tc>
      </w:tr>
      <w:tr w:rsidRPr="00E029E4" w:rsidR="00E029E4" w:rsidTr="00574398" w14:paraId="39EC6EE9" w14:textId="77777777">
        <w:trPr>
          <w:cantSplit/>
        </w:trPr>
        <w:tc>
          <w:tcPr>
            <w:tcW w:w="3256" w:type="dxa"/>
          </w:tcPr>
          <w:p w:rsidRPr="00E029E4" w:rsidR="00E029E4" w:rsidP="00E029E4" w:rsidRDefault="00E029E4" w14:paraId="6DBF7467" w14:textId="77777777">
            <w:pPr>
              <w:keepNext/>
              <w:spacing w:after="240"/>
              <w:rPr>
                <w:rFonts w:eastAsia="Calibri"/>
                <w:sz w:val="24"/>
                <w:szCs w:val="24"/>
              </w:rPr>
            </w:pPr>
            <w:r w:rsidRPr="00E029E4">
              <w:rPr>
                <w:rFonts w:eastAsia="Calibri"/>
                <w:sz w:val="24"/>
                <w:szCs w:val="24"/>
              </w:rPr>
              <w:t>AttachmentCount</w:t>
            </w:r>
          </w:p>
        </w:tc>
        <w:tc>
          <w:tcPr>
            <w:tcW w:w="6094" w:type="dxa"/>
          </w:tcPr>
          <w:p w:rsidRPr="00E029E4" w:rsidR="00E029E4" w:rsidP="00E029E4" w:rsidRDefault="00E029E4" w14:paraId="64E17FB0" w14:textId="77777777">
            <w:pPr>
              <w:keepNext/>
              <w:spacing w:after="240"/>
              <w:rPr>
                <w:rFonts w:eastAsia="Calibri"/>
                <w:sz w:val="24"/>
                <w:szCs w:val="24"/>
              </w:rPr>
            </w:pPr>
            <w:r w:rsidRPr="00E029E4">
              <w:rPr>
                <w:rFonts w:eastAsia="Calibri"/>
                <w:sz w:val="24"/>
                <w:szCs w:val="24"/>
              </w:rPr>
              <w:t>Populated for Email parent records and indicates the number of attachments that constitute the whole family (BegAttach to EndAttach)</w:t>
            </w:r>
          </w:p>
        </w:tc>
      </w:tr>
      <w:tr w:rsidRPr="00E029E4" w:rsidR="00E029E4" w:rsidTr="00574398" w14:paraId="0A6F548F" w14:textId="77777777">
        <w:trPr>
          <w:cantSplit/>
        </w:trPr>
        <w:tc>
          <w:tcPr>
            <w:tcW w:w="3256" w:type="dxa"/>
          </w:tcPr>
          <w:p w:rsidRPr="00E029E4" w:rsidR="00E029E4" w:rsidP="00E029E4" w:rsidRDefault="00E029E4" w14:paraId="3E67B0AB" w14:textId="77777777">
            <w:pPr>
              <w:keepNext/>
              <w:spacing w:after="240"/>
              <w:rPr>
                <w:rFonts w:eastAsia="Calibri"/>
                <w:sz w:val="24"/>
                <w:szCs w:val="24"/>
              </w:rPr>
            </w:pPr>
            <w:r w:rsidRPr="00E029E4">
              <w:rPr>
                <w:rFonts w:eastAsia="Calibri"/>
                <w:sz w:val="24"/>
                <w:szCs w:val="24"/>
              </w:rPr>
              <w:t>Custodian</w:t>
            </w:r>
          </w:p>
        </w:tc>
        <w:tc>
          <w:tcPr>
            <w:tcW w:w="6094" w:type="dxa"/>
          </w:tcPr>
          <w:p w:rsidRPr="00E029E4" w:rsidR="00E029E4" w:rsidP="00E029E4" w:rsidRDefault="00E029E4" w14:paraId="2AF169A9" w14:textId="77777777">
            <w:pPr>
              <w:keepNext/>
              <w:spacing w:after="240"/>
              <w:rPr>
                <w:rFonts w:eastAsia="Calibri"/>
                <w:sz w:val="24"/>
                <w:szCs w:val="24"/>
              </w:rPr>
            </w:pPr>
            <w:r w:rsidRPr="00E029E4">
              <w:rPr>
                <w:rFonts w:eastAsia="Calibri"/>
                <w:sz w:val="24"/>
                <w:szCs w:val="24"/>
              </w:rPr>
              <w:t xml:space="preserve">Name of the Custodian of the Document Produced, to the extent reasonably and technically available. </w:t>
            </w:r>
          </w:p>
        </w:tc>
      </w:tr>
      <w:tr w:rsidRPr="00E029E4" w:rsidR="00E029E4" w:rsidTr="00574398" w14:paraId="004A6D10" w14:textId="77777777">
        <w:trPr>
          <w:cantSplit/>
        </w:trPr>
        <w:tc>
          <w:tcPr>
            <w:tcW w:w="3256" w:type="dxa"/>
          </w:tcPr>
          <w:p w:rsidRPr="00E029E4" w:rsidR="00E029E4" w:rsidP="00E029E4" w:rsidRDefault="00E029E4" w14:paraId="6C0BB575" w14:textId="77777777">
            <w:pPr>
              <w:keepNext/>
              <w:spacing w:after="240"/>
              <w:rPr>
                <w:rFonts w:eastAsia="Calibri"/>
                <w:sz w:val="24"/>
                <w:szCs w:val="24"/>
              </w:rPr>
            </w:pPr>
            <w:r w:rsidRPr="00E029E4">
              <w:rPr>
                <w:rFonts w:eastAsia="Calibri"/>
                <w:sz w:val="24"/>
                <w:szCs w:val="24"/>
              </w:rPr>
              <w:t>AllCustodian</w:t>
            </w:r>
          </w:p>
        </w:tc>
        <w:tc>
          <w:tcPr>
            <w:tcW w:w="6094" w:type="dxa"/>
          </w:tcPr>
          <w:p w:rsidRPr="00E029E4" w:rsidR="00E029E4" w:rsidP="00E029E4" w:rsidRDefault="00E029E4" w14:paraId="183D3C99" w14:textId="77777777">
            <w:pPr>
              <w:keepNext/>
              <w:spacing w:after="240"/>
              <w:rPr>
                <w:rFonts w:eastAsia="Calibri"/>
                <w:sz w:val="24"/>
                <w:szCs w:val="24"/>
              </w:rPr>
            </w:pPr>
            <w:r w:rsidRPr="00E029E4">
              <w:rPr>
                <w:rFonts w:eastAsia="Calibri"/>
                <w:sz w:val="24"/>
                <w:szCs w:val="24"/>
              </w:rPr>
              <w:t>The AllCustodian field shall reference the Name(s) of all Custodian(s) who were in possession of a de-duplicated Document, to the extent reasonably and technically available.</w:t>
            </w:r>
          </w:p>
        </w:tc>
      </w:tr>
      <w:tr w:rsidRPr="00E029E4" w:rsidR="00E029E4" w:rsidTr="00574398" w14:paraId="6280481D" w14:textId="77777777">
        <w:trPr>
          <w:cantSplit/>
        </w:trPr>
        <w:tc>
          <w:tcPr>
            <w:tcW w:w="3256" w:type="dxa"/>
          </w:tcPr>
          <w:p w:rsidRPr="00E029E4" w:rsidR="00E029E4" w:rsidP="00E029E4" w:rsidRDefault="00E029E4" w14:paraId="4246AA1F" w14:textId="77777777">
            <w:pPr>
              <w:keepNext/>
              <w:spacing w:after="240"/>
              <w:rPr>
                <w:rFonts w:eastAsia="Calibri"/>
                <w:sz w:val="24"/>
                <w:szCs w:val="24"/>
              </w:rPr>
            </w:pPr>
            <w:r w:rsidRPr="00E029E4">
              <w:rPr>
                <w:rFonts w:eastAsia="Calibri"/>
                <w:sz w:val="24"/>
                <w:szCs w:val="24"/>
              </w:rPr>
              <w:t>CustodianOtherDirectory</w:t>
            </w:r>
          </w:p>
        </w:tc>
        <w:tc>
          <w:tcPr>
            <w:tcW w:w="6094" w:type="dxa"/>
          </w:tcPr>
          <w:p w:rsidRPr="00E029E4" w:rsidR="00E029E4" w:rsidP="00E029E4" w:rsidRDefault="00E029E4" w14:paraId="14322348" w14:textId="2A0A5A0F">
            <w:pPr>
              <w:keepNext/>
              <w:spacing w:after="240"/>
              <w:rPr>
                <w:rFonts w:eastAsia="Calibri"/>
                <w:sz w:val="24"/>
                <w:szCs w:val="24"/>
              </w:rPr>
            </w:pPr>
            <w:r w:rsidRPr="00E029E4">
              <w:rPr>
                <w:rFonts w:eastAsia="Calibri"/>
                <w:sz w:val="24"/>
                <w:szCs w:val="24"/>
              </w:rPr>
              <w:t xml:space="preserve">The directory structure or path where the original file was stored on the computer for the custodians identified in the AllCustodian metadata field.  The data contained in the field shall start with the identification of the other custodian followed by the source file path. This field is required only when a Producing Party de-duplicates ESI horizontally.  (See Paragraph 4.2(b)) </w:t>
            </w:r>
            <w:r>
              <w:rPr>
                <w:rFonts w:eastAsia="Calibri"/>
                <w:sz w:val="24"/>
                <w:szCs w:val="24"/>
              </w:rPr>
              <w:t xml:space="preserve"> </w:t>
            </w:r>
          </w:p>
        </w:tc>
      </w:tr>
      <w:tr w:rsidRPr="00E029E4" w:rsidR="00E029E4" w:rsidTr="00574398" w14:paraId="3ED4478F" w14:textId="77777777">
        <w:trPr>
          <w:cantSplit/>
        </w:trPr>
        <w:tc>
          <w:tcPr>
            <w:tcW w:w="3256" w:type="dxa"/>
          </w:tcPr>
          <w:p w:rsidRPr="00E029E4" w:rsidR="00E029E4" w:rsidP="00E029E4" w:rsidRDefault="00E029E4" w14:paraId="6E5B5AE5" w14:textId="77777777">
            <w:pPr>
              <w:keepNext/>
              <w:spacing w:after="240"/>
              <w:rPr>
                <w:rFonts w:eastAsia="Calibri"/>
                <w:sz w:val="24"/>
                <w:szCs w:val="24"/>
              </w:rPr>
            </w:pPr>
            <w:r w:rsidRPr="00E029E4">
              <w:rPr>
                <w:rFonts w:eastAsia="Calibri"/>
                <w:sz w:val="24"/>
                <w:szCs w:val="24"/>
              </w:rPr>
              <w:t>FileName</w:t>
            </w:r>
          </w:p>
        </w:tc>
        <w:tc>
          <w:tcPr>
            <w:tcW w:w="6094" w:type="dxa"/>
          </w:tcPr>
          <w:p w:rsidRPr="00E029E4" w:rsidR="00E029E4" w:rsidP="00E029E4" w:rsidRDefault="00E029E4" w14:paraId="41BB05A4" w14:textId="77777777">
            <w:pPr>
              <w:keepNext/>
              <w:spacing w:after="240"/>
              <w:rPr>
                <w:rFonts w:eastAsia="Calibri"/>
                <w:sz w:val="24"/>
                <w:szCs w:val="24"/>
              </w:rPr>
            </w:pPr>
            <w:r w:rsidRPr="00E029E4">
              <w:rPr>
                <w:rFonts w:eastAsia="Calibri"/>
                <w:sz w:val="24"/>
                <w:szCs w:val="24"/>
              </w:rPr>
              <w:t>Filename of the original source ESI.</w:t>
            </w:r>
          </w:p>
        </w:tc>
      </w:tr>
      <w:tr w:rsidRPr="00E029E4" w:rsidR="00E029E4" w:rsidTr="00574398" w14:paraId="69A54480" w14:textId="77777777">
        <w:trPr>
          <w:cantSplit/>
        </w:trPr>
        <w:tc>
          <w:tcPr>
            <w:tcW w:w="3256" w:type="dxa"/>
          </w:tcPr>
          <w:p w:rsidRPr="00E029E4" w:rsidR="00E029E4" w:rsidP="00E029E4" w:rsidRDefault="00E029E4" w14:paraId="70CA10C3" w14:textId="77777777">
            <w:pPr>
              <w:keepNext/>
              <w:spacing w:after="240"/>
              <w:rPr>
                <w:rFonts w:eastAsia="Calibri"/>
                <w:sz w:val="24"/>
                <w:szCs w:val="24"/>
              </w:rPr>
            </w:pPr>
            <w:r w:rsidRPr="00E029E4">
              <w:rPr>
                <w:rFonts w:eastAsia="Calibri"/>
                <w:sz w:val="24"/>
                <w:szCs w:val="24"/>
              </w:rPr>
              <w:t>NativeLink</w:t>
            </w:r>
          </w:p>
        </w:tc>
        <w:tc>
          <w:tcPr>
            <w:tcW w:w="6094" w:type="dxa"/>
          </w:tcPr>
          <w:p w:rsidRPr="00E029E4" w:rsidR="00E029E4" w:rsidP="00E029E4" w:rsidRDefault="00E029E4" w14:paraId="12F2048D" w14:textId="77777777">
            <w:pPr>
              <w:keepNext/>
              <w:spacing w:after="240"/>
              <w:rPr>
                <w:rFonts w:eastAsia="Calibri"/>
                <w:sz w:val="24"/>
                <w:szCs w:val="24"/>
              </w:rPr>
            </w:pPr>
            <w:r w:rsidRPr="00E029E4">
              <w:rPr>
                <w:rFonts w:eastAsia="Calibri"/>
                <w:sz w:val="24"/>
                <w:szCs w:val="24"/>
              </w:rPr>
              <w:t>Path and filename to produced Native Format file (see Paragraph 5.4).</w:t>
            </w:r>
          </w:p>
        </w:tc>
      </w:tr>
      <w:tr w:rsidRPr="00E029E4" w:rsidR="00E029E4" w:rsidTr="00574398" w14:paraId="1E0AF3BE" w14:textId="77777777">
        <w:trPr>
          <w:cantSplit/>
        </w:trPr>
        <w:tc>
          <w:tcPr>
            <w:tcW w:w="3256" w:type="dxa"/>
          </w:tcPr>
          <w:p w:rsidRPr="00E029E4" w:rsidR="00E029E4" w:rsidP="00E029E4" w:rsidRDefault="00E029E4" w14:paraId="0441D3F2" w14:textId="77777777">
            <w:pPr>
              <w:keepNext/>
              <w:spacing w:after="240"/>
              <w:rPr>
                <w:rFonts w:eastAsia="Calibri"/>
                <w:sz w:val="24"/>
                <w:szCs w:val="24"/>
              </w:rPr>
            </w:pPr>
            <w:r w:rsidRPr="00E029E4">
              <w:rPr>
                <w:rFonts w:eastAsia="Calibri"/>
                <w:sz w:val="24"/>
                <w:szCs w:val="24"/>
              </w:rPr>
              <w:t>EmailSubject</w:t>
            </w:r>
          </w:p>
        </w:tc>
        <w:tc>
          <w:tcPr>
            <w:tcW w:w="6094" w:type="dxa"/>
          </w:tcPr>
          <w:p w:rsidRPr="00E029E4" w:rsidR="00E029E4" w:rsidP="00E029E4" w:rsidRDefault="00E029E4" w14:paraId="6C6C9E8A" w14:textId="77777777">
            <w:pPr>
              <w:keepNext/>
              <w:spacing w:after="240"/>
              <w:rPr>
                <w:rFonts w:eastAsia="Calibri"/>
                <w:sz w:val="24"/>
                <w:szCs w:val="24"/>
              </w:rPr>
            </w:pPr>
            <w:r w:rsidRPr="00E029E4">
              <w:rPr>
                <w:rFonts w:eastAsia="Calibri"/>
                <w:sz w:val="24"/>
                <w:szCs w:val="24"/>
              </w:rPr>
              <w:t>Subject line extracted from an Email.</w:t>
            </w:r>
          </w:p>
        </w:tc>
      </w:tr>
      <w:tr w:rsidRPr="00E029E4" w:rsidR="00E029E4" w:rsidTr="00574398" w14:paraId="447D8914" w14:textId="77777777">
        <w:trPr>
          <w:cantSplit/>
        </w:trPr>
        <w:tc>
          <w:tcPr>
            <w:tcW w:w="3256" w:type="dxa"/>
          </w:tcPr>
          <w:p w:rsidRPr="00E029E4" w:rsidR="00E029E4" w:rsidP="00E029E4" w:rsidRDefault="00E029E4" w14:paraId="2535912C" w14:textId="77777777">
            <w:pPr>
              <w:keepNext/>
              <w:spacing w:after="240"/>
              <w:rPr>
                <w:rFonts w:eastAsia="Calibri"/>
                <w:sz w:val="24"/>
                <w:szCs w:val="24"/>
              </w:rPr>
            </w:pPr>
            <w:r w:rsidRPr="00E029E4">
              <w:rPr>
                <w:rFonts w:eastAsia="Calibri"/>
                <w:sz w:val="24"/>
                <w:szCs w:val="24"/>
              </w:rPr>
              <w:t>Importance</w:t>
            </w:r>
          </w:p>
        </w:tc>
        <w:tc>
          <w:tcPr>
            <w:tcW w:w="6094" w:type="dxa"/>
          </w:tcPr>
          <w:p w:rsidRPr="00E029E4" w:rsidR="00E029E4" w:rsidP="00E029E4" w:rsidRDefault="00E029E4" w14:paraId="130F13F6" w14:textId="77777777">
            <w:pPr>
              <w:keepNext/>
              <w:spacing w:after="240"/>
              <w:rPr>
                <w:rFonts w:eastAsia="Calibri"/>
                <w:sz w:val="24"/>
                <w:szCs w:val="24"/>
              </w:rPr>
            </w:pPr>
            <w:r w:rsidRPr="00E029E4">
              <w:rPr>
                <w:rFonts w:eastAsia="Calibri"/>
                <w:sz w:val="24"/>
                <w:szCs w:val="24"/>
              </w:rPr>
              <w:t>Email importance flag, to the extent reasonably and technically available</w:t>
            </w:r>
          </w:p>
        </w:tc>
      </w:tr>
      <w:tr w:rsidRPr="00E029E4" w:rsidR="00E029E4" w:rsidTr="00574398" w14:paraId="0FD96175" w14:textId="77777777">
        <w:trPr>
          <w:cantSplit/>
        </w:trPr>
        <w:tc>
          <w:tcPr>
            <w:tcW w:w="3256" w:type="dxa"/>
          </w:tcPr>
          <w:p w:rsidRPr="00E029E4" w:rsidR="00E029E4" w:rsidP="00E029E4" w:rsidRDefault="00E029E4" w14:paraId="1F008D66" w14:textId="77777777">
            <w:pPr>
              <w:keepNext/>
              <w:spacing w:after="240"/>
              <w:rPr>
                <w:rFonts w:eastAsia="Calibri"/>
                <w:sz w:val="24"/>
                <w:szCs w:val="24"/>
              </w:rPr>
            </w:pPr>
            <w:r w:rsidRPr="00E029E4">
              <w:rPr>
                <w:rFonts w:eastAsia="Calibri"/>
                <w:sz w:val="24"/>
                <w:szCs w:val="24"/>
              </w:rPr>
              <w:t>Title</w:t>
            </w:r>
          </w:p>
        </w:tc>
        <w:tc>
          <w:tcPr>
            <w:tcW w:w="6094" w:type="dxa"/>
          </w:tcPr>
          <w:p w:rsidRPr="00E029E4" w:rsidR="00E029E4" w:rsidP="00E029E4" w:rsidRDefault="00E029E4" w14:paraId="733D4051" w14:textId="77777777">
            <w:pPr>
              <w:keepNext/>
              <w:spacing w:after="240"/>
              <w:rPr>
                <w:rFonts w:eastAsia="Calibri"/>
                <w:sz w:val="24"/>
                <w:szCs w:val="24"/>
              </w:rPr>
            </w:pPr>
            <w:r w:rsidRPr="00E029E4">
              <w:rPr>
                <w:rFonts w:eastAsia="Calibri"/>
                <w:sz w:val="24"/>
                <w:szCs w:val="24"/>
              </w:rPr>
              <w:t>Title field extracted from the Metadata of a non-Email.</w:t>
            </w:r>
          </w:p>
        </w:tc>
      </w:tr>
      <w:tr w:rsidRPr="00E029E4" w:rsidR="00E029E4" w:rsidTr="00574398" w14:paraId="454FDFDD" w14:textId="77777777">
        <w:trPr>
          <w:cantSplit/>
        </w:trPr>
        <w:tc>
          <w:tcPr>
            <w:tcW w:w="3256" w:type="dxa"/>
          </w:tcPr>
          <w:p w:rsidRPr="00E029E4" w:rsidR="00E029E4" w:rsidP="00E029E4" w:rsidRDefault="00E029E4" w14:paraId="217C8CEA" w14:textId="77777777">
            <w:pPr>
              <w:keepNext/>
              <w:spacing w:after="240"/>
              <w:rPr>
                <w:rFonts w:eastAsia="Calibri"/>
                <w:sz w:val="24"/>
                <w:szCs w:val="24"/>
              </w:rPr>
            </w:pPr>
            <w:r w:rsidRPr="00E029E4">
              <w:rPr>
                <w:rFonts w:eastAsia="Calibri"/>
                <w:sz w:val="24"/>
                <w:szCs w:val="24"/>
              </w:rPr>
              <w:t>Author</w:t>
            </w:r>
          </w:p>
        </w:tc>
        <w:tc>
          <w:tcPr>
            <w:tcW w:w="6094" w:type="dxa"/>
          </w:tcPr>
          <w:p w:rsidRPr="00E029E4" w:rsidR="00E029E4" w:rsidP="00E029E4" w:rsidRDefault="00E029E4" w14:paraId="4236A474" w14:textId="77777777">
            <w:pPr>
              <w:keepNext/>
              <w:spacing w:after="240"/>
              <w:rPr>
                <w:rFonts w:eastAsia="Calibri"/>
                <w:sz w:val="24"/>
                <w:szCs w:val="24"/>
              </w:rPr>
            </w:pPr>
            <w:r w:rsidRPr="00E029E4">
              <w:rPr>
                <w:rFonts w:eastAsia="Calibri"/>
                <w:sz w:val="24"/>
                <w:szCs w:val="24"/>
              </w:rPr>
              <w:t>Author field extracted from the Metadata of a non-Email.</w:t>
            </w:r>
          </w:p>
        </w:tc>
      </w:tr>
      <w:tr w:rsidRPr="00E029E4" w:rsidR="00E029E4" w:rsidTr="00574398" w14:paraId="764BCE7C" w14:textId="77777777">
        <w:trPr>
          <w:cantSplit/>
        </w:trPr>
        <w:tc>
          <w:tcPr>
            <w:tcW w:w="3256" w:type="dxa"/>
          </w:tcPr>
          <w:p w:rsidRPr="00E029E4" w:rsidR="00E029E4" w:rsidP="00E029E4" w:rsidRDefault="00E029E4" w14:paraId="244C0671" w14:textId="77777777">
            <w:pPr>
              <w:keepNext/>
              <w:spacing w:after="240"/>
              <w:rPr>
                <w:rFonts w:eastAsia="Calibri"/>
                <w:sz w:val="24"/>
                <w:szCs w:val="24"/>
              </w:rPr>
            </w:pPr>
            <w:r w:rsidRPr="00E029E4">
              <w:rPr>
                <w:rFonts w:eastAsia="Calibri"/>
                <w:sz w:val="24"/>
                <w:szCs w:val="24"/>
              </w:rPr>
              <w:t>From</w:t>
            </w:r>
          </w:p>
        </w:tc>
        <w:tc>
          <w:tcPr>
            <w:tcW w:w="6094" w:type="dxa"/>
          </w:tcPr>
          <w:p w:rsidRPr="00E029E4" w:rsidR="00E029E4" w:rsidP="00E029E4" w:rsidRDefault="00E029E4" w14:paraId="139FD8C6" w14:textId="77777777">
            <w:pPr>
              <w:keepNext/>
              <w:spacing w:after="240"/>
              <w:rPr>
                <w:rFonts w:eastAsia="Calibri"/>
                <w:sz w:val="24"/>
                <w:szCs w:val="24"/>
              </w:rPr>
            </w:pPr>
            <w:r w:rsidRPr="00E029E4">
              <w:rPr>
                <w:rFonts w:eastAsia="Calibri"/>
                <w:sz w:val="24"/>
                <w:szCs w:val="24"/>
              </w:rPr>
              <w:t>From or Sender field extracted from an Email.</w:t>
            </w:r>
          </w:p>
        </w:tc>
      </w:tr>
      <w:tr w:rsidRPr="00E029E4" w:rsidR="00E029E4" w:rsidTr="00574398" w14:paraId="4833485F" w14:textId="77777777">
        <w:trPr>
          <w:cantSplit/>
        </w:trPr>
        <w:tc>
          <w:tcPr>
            <w:tcW w:w="3256" w:type="dxa"/>
          </w:tcPr>
          <w:p w:rsidRPr="00E029E4" w:rsidR="00E029E4" w:rsidP="00E029E4" w:rsidRDefault="00E029E4" w14:paraId="553D71D8" w14:textId="77777777">
            <w:pPr>
              <w:keepNext/>
              <w:spacing w:after="240"/>
              <w:rPr>
                <w:rFonts w:eastAsia="Calibri"/>
                <w:sz w:val="24"/>
                <w:szCs w:val="24"/>
              </w:rPr>
            </w:pPr>
            <w:r w:rsidRPr="00E029E4">
              <w:rPr>
                <w:rFonts w:eastAsia="Calibri"/>
                <w:sz w:val="24"/>
                <w:szCs w:val="24"/>
              </w:rPr>
              <w:t>To</w:t>
            </w:r>
          </w:p>
        </w:tc>
        <w:tc>
          <w:tcPr>
            <w:tcW w:w="6094" w:type="dxa"/>
          </w:tcPr>
          <w:p w:rsidRPr="00E029E4" w:rsidR="00E029E4" w:rsidP="00E029E4" w:rsidRDefault="00E029E4" w14:paraId="31453C9E" w14:textId="77777777">
            <w:pPr>
              <w:keepNext/>
              <w:spacing w:after="240"/>
              <w:rPr>
                <w:rFonts w:eastAsia="Calibri"/>
                <w:sz w:val="24"/>
                <w:szCs w:val="24"/>
              </w:rPr>
            </w:pPr>
            <w:r w:rsidRPr="00E029E4">
              <w:rPr>
                <w:rFonts w:eastAsia="Calibri"/>
                <w:sz w:val="24"/>
                <w:szCs w:val="24"/>
              </w:rPr>
              <w:t>To or Recipient field extracted from an Email.</w:t>
            </w:r>
          </w:p>
        </w:tc>
      </w:tr>
      <w:tr w:rsidRPr="00E029E4" w:rsidR="00E029E4" w:rsidTr="00574398" w14:paraId="71431663" w14:textId="77777777">
        <w:trPr>
          <w:cantSplit/>
        </w:trPr>
        <w:tc>
          <w:tcPr>
            <w:tcW w:w="3256" w:type="dxa"/>
          </w:tcPr>
          <w:p w:rsidRPr="00E029E4" w:rsidR="00E029E4" w:rsidP="00E029E4" w:rsidRDefault="00E029E4" w14:paraId="726C4F95" w14:textId="77777777">
            <w:pPr>
              <w:keepNext/>
              <w:spacing w:after="240"/>
              <w:rPr>
                <w:rFonts w:eastAsia="Calibri"/>
                <w:sz w:val="24"/>
                <w:szCs w:val="24"/>
              </w:rPr>
            </w:pPr>
            <w:r w:rsidRPr="00E029E4">
              <w:rPr>
                <w:rFonts w:eastAsia="Calibri"/>
                <w:sz w:val="24"/>
                <w:szCs w:val="24"/>
              </w:rPr>
              <w:t>CC</w:t>
            </w:r>
          </w:p>
        </w:tc>
        <w:tc>
          <w:tcPr>
            <w:tcW w:w="6094" w:type="dxa"/>
          </w:tcPr>
          <w:p w:rsidRPr="00E029E4" w:rsidR="00E029E4" w:rsidP="00E029E4" w:rsidRDefault="00E029E4" w14:paraId="4035F69F" w14:textId="77777777">
            <w:pPr>
              <w:spacing w:after="240"/>
              <w:contextualSpacing/>
              <w:rPr>
                <w:rFonts w:eastAsia="Calibri"/>
                <w:sz w:val="24"/>
                <w:szCs w:val="24"/>
              </w:rPr>
            </w:pPr>
            <w:r w:rsidRPr="00E029E4">
              <w:rPr>
                <w:rFonts w:eastAsia="Calibri"/>
                <w:sz w:val="24"/>
                <w:szCs w:val="24"/>
              </w:rPr>
              <w:t>CC or Carbon Copy field extracted from an Email.</w:t>
            </w:r>
          </w:p>
        </w:tc>
      </w:tr>
      <w:tr w:rsidRPr="00E029E4" w:rsidR="00E029E4" w:rsidTr="00574398" w14:paraId="1067E2CF" w14:textId="77777777">
        <w:trPr>
          <w:cantSplit/>
        </w:trPr>
        <w:tc>
          <w:tcPr>
            <w:tcW w:w="3256" w:type="dxa"/>
          </w:tcPr>
          <w:p w:rsidRPr="00E029E4" w:rsidR="00E029E4" w:rsidP="00E029E4" w:rsidRDefault="00E029E4" w14:paraId="35BED1FF" w14:textId="77777777">
            <w:pPr>
              <w:keepNext/>
              <w:spacing w:after="240"/>
              <w:rPr>
                <w:rFonts w:eastAsia="Calibri"/>
                <w:sz w:val="24"/>
                <w:szCs w:val="24"/>
              </w:rPr>
            </w:pPr>
            <w:r w:rsidRPr="00E029E4">
              <w:rPr>
                <w:rFonts w:eastAsia="Calibri"/>
                <w:sz w:val="24"/>
                <w:szCs w:val="24"/>
              </w:rPr>
              <w:lastRenderedPageBreak/>
              <w:t>BCC</w:t>
            </w:r>
          </w:p>
        </w:tc>
        <w:tc>
          <w:tcPr>
            <w:tcW w:w="6094" w:type="dxa"/>
          </w:tcPr>
          <w:p w:rsidRPr="00E029E4" w:rsidR="00E029E4" w:rsidP="00E029E4" w:rsidRDefault="00E029E4" w14:paraId="748AEB0A" w14:textId="77777777">
            <w:pPr>
              <w:spacing w:after="240"/>
              <w:contextualSpacing/>
              <w:rPr>
                <w:rFonts w:eastAsia="Calibri"/>
                <w:sz w:val="24"/>
                <w:szCs w:val="24"/>
              </w:rPr>
            </w:pPr>
            <w:r w:rsidRPr="00E029E4">
              <w:rPr>
                <w:rFonts w:eastAsia="Calibri"/>
                <w:sz w:val="24"/>
                <w:szCs w:val="24"/>
              </w:rPr>
              <w:t>BCC or Blind Carbon Copy field extracted from an Email.</w:t>
            </w:r>
          </w:p>
        </w:tc>
      </w:tr>
      <w:tr w:rsidRPr="00E029E4" w:rsidR="00E029E4" w:rsidTr="00574398" w14:paraId="2F7A6087" w14:textId="77777777">
        <w:trPr>
          <w:cantSplit/>
        </w:trPr>
        <w:tc>
          <w:tcPr>
            <w:tcW w:w="3256" w:type="dxa"/>
          </w:tcPr>
          <w:p w:rsidRPr="00E029E4" w:rsidR="00E029E4" w:rsidP="00E029E4" w:rsidRDefault="00E029E4" w14:paraId="7C74E28E" w14:textId="77777777">
            <w:pPr>
              <w:keepNext/>
              <w:spacing w:after="240"/>
              <w:rPr>
                <w:rFonts w:eastAsia="Calibri"/>
                <w:sz w:val="24"/>
                <w:szCs w:val="24"/>
              </w:rPr>
            </w:pPr>
            <w:r w:rsidRPr="00E029E4">
              <w:rPr>
                <w:rFonts w:eastAsia="Calibri"/>
                <w:sz w:val="24"/>
                <w:szCs w:val="24"/>
              </w:rPr>
              <w:t>DateSent</w:t>
            </w:r>
          </w:p>
        </w:tc>
        <w:tc>
          <w:tcPr>
            <w:tcW w:w="6094" w:type="dxa"/>
          </w:tcPr>
          <w:p w:rsidRPr="00E029E4" w:rsidR="00E029E4" w:rsidP="00E029E4" w:rsidRDefault="00E029E4" w14:paraId="2B246D1B" w14:textId="77777777">
            <w:pPr>
              <w:keepNext/>
              <w:spacing w:after="240"/>
              <w:rPr>
                <w:rFonts w:eastAsia="Calibri"/>
                <w:sz w:val="24"/>
                <w:szCs w:val="24"/>
              </w:rPr>
            </w:pPr>
            <w:r w:rsidRPr="00E029E4">
              <w:rPr>
                <w:rFonts w:eastAsia="Calibri"/>
                <w:sz w:val="24"/>
                <w:szCs w:val="24"/>
              </w:rPr>
              <w:t>Sent date of an Email (mm/dd/yyyy format).</w:t>
            </w:r>
          </w:p>
        </w:tc>
      </w:tr>
      <w:tr w:rsidRPr="00E029E4" w:rsidR="00E029E4" w:rsidTr="00574398" w14:paraId="737F7354" w14:textId="77777777">
        <w:trPr>
          <w:cantSplit/>
        </w:trPr>
        <w:tc>
          <w:tcPr>
            <w:tcW w:w="3256" w:type="dxa"/>
          </w:tcPr>
          <w:p w:rsidRPr="00E029E4" w:rsidR="00E029E4" w:rsidP="00E029E4" w:rsidRDefault="00E029E4" w14:paraId="04D5EBF8" w14:textId="77777777">
            <w:pPr>
              <w:keepNext/>
              <w:spacing w:after="240"/>
              <w:rPr>
                <w:rFonts w:eastAsia="Calibri"/>
                <w:sz w:val="24"/>
                <w:szCs w:val="24"/>
              </w:rPr>
            </w:pPr>
            <w:r w:rsidRPr="00E029E4">
              <w:rPr>
                <w:rFonts w:eastAsia="Calibri"/>
                <w:sz w:val="24"/>
                <w:szCs w:val="24"/>
              </w:rPr>
              <w:t>TimeSent</w:t>
            </w:r>
          </w:p>
        </w:tc>
        <w:tc>
          <w:tcPr>
            <w:tcW w:w="6094" w:type="dxa"/>
          </w:tcPr>
          <w:p w:rsidRPr="00E029E4" w:rsidR="00E029E4" w:rsidP="00E029E4" w:rsidRDefault="00E029E4" w14:paraId="1DCA432A" w14:textId="77777777">
            <w:pPr>
              <w:keepNext/>
              <w:spacing w:after="240"/>
              <w:rPr>
                <w:rFonts w:eastAsia="Calibri"/>
                <w:sz w:val="24"/>
                <w:szCs w:val="24"/>
              </w:rPr>
            </w:pPr>
            <w:r w:rsidRPr="00E029E4">
              <w:rPr>
                <w:rFonts w:eastAsia="Calibri"/>
                <w:sz w:val="24"/>
                <w:szCs w:val="24"/>
              </w:rPr>
              <w:t>Time of an Email (hh:mm:ss format).</w:t>
            </w:r>
          </w:p>
        </w:tc>
      </w:tr>
      <w:tr w:rsidRPr="00E029E4" w:rsidR="00E029E4" w:rsidTr="00574398" w14:paraId="235B6850" w14:textId="77777777">
        <w:trPr>
          <w:cantSplit/>
        </w:trPr>
        <w:tc>
          <w:tcPr>
            <w:tcW w:w="3256" w:type="dxa"/>
          </w:tcPr>
          <w:p w:rsidRPr="00E029E4" w:rsidR="00E029E4" w:rsidP="00E029E4" w:rsidRDefault="00E029E4" w14:paraId="7B784BE2" w14:textId="77777777">
            <w:pPr>
              <w:keepNext/>
              <w:spacing w:after="240"/>
              <w:rPr>
                <w:rFonts w:eastAsia="Calibri"/>
                <w:sz w:val="24"/>
                <w:szCs w:val="24"/>
              </w:rPr>
            </w:pPr>
            <w:r w:rsidRPr="00E029E4">
              <w:rPr>
                <w:rFonts w:eastAsia="Calibri"/>
                <w:sz w:val="24"/>
                <w:szCs w:val="24"/>
              </w:rPr>
              <w:t>DateReceived</w:t>
            </w:r>
          </w:p>
        </w:tc>
        <w:tc>
          <w:tcPr>
            <w:tcW w:w="6094" w:type="dxa"/>
          </w:tcPr>
          <w:p w:rsidRPr="00E029E4" w:rsidR="00E029E4" w:rsidP="00E029E4" w:rsidRDefault="00E029E4" w14:paraId="51040C5F" w14:textId="77777777">
            <w:pPr>
              <w:keepNext/>
              <w:spacing w:after="240"/>
              <w:rPr>
                <w:rFonts w:eastAsia="Calibri"/>
                <w:sz w:val="24"/>
                <w:szCs w:val="24"/>
              </w:rPr>
            </w:pPr>
            <w:r w:rsidRPr="00E029E4">
              <w:rPr>
                <w:rFonts w:eastAsia="Calibri"/>
                <w:sz w:val="24"/>
                <w:szCs w:val="24"/>
              </w:rPr>
              <w:t>Received date of an Email (mm/dd/yyyy format).</w:t>
            </w:r>
          </w:p>
        </w:tc>
      </w:tr>
      <w:tr w:rsidRPr="00E029E4" w:rsidR="00E029E4" w:rsidTr="00574398" w14:paraId="3688CC30" w14:textId="77777777">
        <w:trPr>
          <w:cantSplit/>
        </w:trPr>
        <w:tc>
          <w:tcPr>
            <w:tcW w:w="3256" w:type="dxa"/>
          </w:tcPr>
          <w:p w:rsidRPr="00E029E4" w:rsidR="00E029E4" w:rsidP="00E029E4" w:rsidRDefault="00E029E4" w14:paraId="04BD89B3" w14:textId="77777777">
            <w:pPr>
              <w:keepNext/>
              <w:spacing w:after="240"/>
              <w:rPr>
                <w:rFonts w:eastAsia="Calibri"/>
                <w:sz w:val="24"/>
                <w:szCs w:val="24"/>
              </w:rPr>
            </w:pPr>
            <w:r w:rsidRPr="00E029E4">
              <w:rPr>
                <w:rFonts w:eastAsia="Calibri"/>
                <w:sz w:val="24"/>
                <w:szCs w:val="24"/>
              </w:rPr>
              <w:t>TimeReceived</w:t>
            </w:r>
          </w:p>
        </w:tc>
        <w:tc>
          <w:tcPr>
            <w:tcW w:w="6094" w:type="dxa"/>
          </w:tcPr>
          <w:p w:rsidRPr="00E029E4" w:rsidR="00E029E4" w:rsidP="00E029E4" w:rsidRDefault="00E029E4" w14:paraId="76585A30" w14:textId="77777777">
            <w:pPr>
              <w:spacing w:after="240"/>
              <w:contextualSpacing/>
              <w:rPr>
                <w:rFonts w:eastAsia="Calibri"/>
                <w:sz w:val="24"/>
                <w:szCs w:val="24"/>
              </w:rPr>
            </w:pPr>
            <w:r w:rsidRPr="00E029E4">
              <w:rPr>
                <w:rFonts w:eastAsia="Calibri"/>
                <w:sz w:val="24"/>
                <w:szCs w:val="24"/>
              </w:rPr>
              <w:t>Received time of an Email (hh:mm:ss format).</w:t>
            </w:r>
          </w:p>
        </w:tc>
      </w:tr>
      <w:tr w:rsidRPr="00E029E4" w:rsidR="00E029E4" w:rsidTr="00574398" w14:paraId="208FBE57" w14:textId="77777777">
        <w:trPr>
          <w:cantSplit/>
        </w:trPr>
        <w:tc>
          <w:tcPr>
            <w:tcW w:w="3256" w:type="dxa"/>
          </w:tcPr>
          <w:p w:rsidRPr="00E029E4" w:rsidR="00E029E4" w:rsidP="00E029E4" w:rsidRDefault="00E029E4" w14:paraId="390E24BB" w14:textId="77777777">
            <w:pPr>
              <w:keepNext/>
              <w:spacing w:after="240"/>
              <w:rPr>
                <w:rFonts w:eastAsia="Calibri"/>
                <w:sz w:val="24"/>
                <w:szCs w:val="24"/>
              </w:rPr>
            </w:pPr>
            <w:r w:rsidRPr="00E029E4">
              <w:rPr>
                <w:rFonts w:eastAsia="Calibri"/>
                <w:sz w:val="24"/>
                <w:szCs w:val="24"/>
              </w:rPr>
              <w:t>DateCreated</w:t>
            </w:r>
          </w:p>
        </w:tc>
        <w:tc>
          <w:tcPr>
            <w:tcW w:w="6094" w:type="dxa"/>
          </w:tcPr>
          <w:p w:rsidRPr="00E029E4" w:rsidR="00E029E4" w:rsidP="00E029E4" w:rsidRDefault="00E029E4" w14:paraId="6EA3E4DC" w14:textId="77777777">
            <w:pPr>
              <w:keepNext/>
              <w:spacing w:after="240"/>
              <w:rPr>
                <w:rFonts w:eastAsia="Calibri"/>
                <w:sz w:val="24"/>
                <w:szCs w:val="24"/>
              </w:rPr>
            </w:pPr>
            <w:r w:rsidRPr="00E029E4">
              <w:rPr>
                <w:rFonts w:eastAsia="Calibri"/>
                <w:sz w:val="24"/>
                <w:szCs w:val="24"/>
              </w:rPr>
              <w:t>Creation date of a file (mm/dd/yyyy format).</w:t>
            </w:r>
          </w:p>
        </w:tc>
      </w:tr>
      <w:tr w:rsidRPr="00E029E4" w:rsidR="00E029E4" w:rsidTr="00574398" w14:paraId="1E41FCCF" w14:textId="77777777">
        <w:trPr>
          <w:cantSplit/>
        </w:trPr>
        <w:tc>
          <w:tcPr>
            <w:tcW w:w="3256" w:type="dxa"/>
          </w:tcPr>
          <w:p w:rsidRPr="00E029E4" w:rsidR="00E029E4" w:rsidP="00E029E4" w:rsidRDefault="00E029E4" w14:paraId="4585D12B" w14:textId="77777777">
            <w:pPr>
              <w:keepNext/>
              <w:spacing w:after="240"/>
              <w:rPr>
                <w:rFonts w:eastAsia="Calibri"/>
                <w:sz w:val="24"/>
                <w:szCs w:val="24"/>
              </w:rPr>
            </w:pPr>
            <w:r w:rsidRPr="00E029E4">
              <w:rPr>
                <w:rFonts w:eastAsia="Calibri"/>
                <w:sz w:val="24"/>
                <w:szCs w:val="24"/>
              </w:rPr>
              <w:t>TimeCreated</w:t>
            </w:r>
          </w:p>
        </w:tc>
        <w:tc>
          <w:tcPr>
            <w:tcW w:w="6094" w:type="dxa"/>
          </w:tcPr>
          <w:p w:rsidRPr="00E029E4" w:rsidR="00E029E4" w:rsidP="00E029E4" w:rsidRDefault="00E029E4" w14:paraId="39B635FD" w14:textId="77777777">
            <w:pPr>
              <w:keepNext/>
              <w:spacing w:after="240"/>
              <w:rPr>
                <w:rFonts w:eastAsia="Calibri"/>
                <w:sz w:val="24"/>
                <w:szCs w:val="24"/>
              </w:rPr>
            </w:pPr>
            <w:r w:rsidRPr="00E029E4">
              <w:rPr>
                <w:rFonts w:eastAsia="Calibri"/>
                <w:sz w:val="24"/>
                <w:szCs w:val="24"/>
              </w:rPr>
              <w:t>Creation time of a file (hh:mm:ss format).</w:t>
            </w:r>
          </w:p>
        </w:tc>
      </w:tr>
      <w:tr w:rsidRPr="00E029E4" w:rsidR="00E029E4" w:rsidTr="00574398" w14:paraId="0DD41DDC" w14:textId="77777777">
        <w:trPr>
          <w:cantSplit/>
        </w:trPr>
        <w:tc>
          <w:tcPr>
            <w:tcW w:w="3256" w:type="dxa"/>
          </w:tcPr>
          <w:p w:rsidRPr="00E029E4" w:rsidR="00E029E4" w:rsidP="00E029E4" w:rsidRDefault="00E029E4" w14:paraId="648C5921" w14:textId="77777777">
            <w:pPr>
              <w:keepNext/>
              <w:spacing w:after="240"/>
              <w:rPr>
                <w:rFonts w:eastAsia="Calibri"/>
                <w:sz w:val="24"/>
                <w:szCs w:val="24"/>
              </w:rPr>
            </w:pPr>
            <w:r w:rsidRPr="00E029E4">
              <w:rPr>
                <w:rFonts w:eastAsia="Calibri"/>
                <w:sz w:val="24"/>
                <w:szCs w:val="24"/>
              </w:rPr>
              <w:t>DateLastModified</w:t>
            </w:r>
          </w:p>
        </w:tc>
        <w:tc>
          <w:tcPr>
            <w:tcW w:w="6094" w:type="dxa"/>
          </w:tcPr>
          <w:p w:rsidRPr="00E029E4" w:rsidR="00E029E4" w:rsidP="00E029E4" w:rsidRDefault="00E029E4" w14:paraId="77442F36" w14:textId="77777777">
            <w:pPr>
              <w:spacing w:after="240"/>
              <w:contextualSpacing/>
              <w:rPr>
                <w:rFonts w:eastAsia="Calibri"/>
                <w:sz w:val="24"/>
                <w:szCs w:val="24"/>
              </w:rPr>
            </w:pPr>
            <w:r w:rsidRPr="00E029E4">
              <w:rPr>
                <w:rFonts w:eastAsia="Calibri"/>
                <w:sz w:val="24"/>
                <w:szCs w:val="24"/>
              </w:rPr>
              <w:t>Last modification date (mm/dd/yyyy format).</w:t>
            </w:r>
          </w:p>
        </w:tc>
      </w:tr>
      <w:tr w:rsidRPr="00E029E4" w:rsidR="00E029E4" w:rsidTr="00574398" w14:paraId="4549EEA0" w14:textId="77777777">
        <w:trPr>
          <w:cantSplit/>
        </w:trPr>
        <w:tc>
          <w:tcPr>
            <w:tcW w:w="3256" w:type="dxa"/>
          </w:tcPr>
          <w:p w:rsidRPr="00E029E4" w:rsidR="00E029E4" w:rsidP="00E029E4" w:rsidRDefault="00E029E4" w14:paraId="1D8A4256" w14:textId="77777777">
            <w:pPr>
              <w:keepNext/>
              <w:spacing w:after="240"/>
              <w:rPr>
                <w:rFonts w:eastAsia="Calibri"/>
                <w:sz w:val="24"/>
                <w:szCs w:val="24"/>
              </w:rPr>
            </w:pPr>
            <w:r w:rsidRPr="00E029E4">
              <w:rPr>
                <w:rFonts w:eastAsia="Calibri"/>
                <w:sz w:val="24"/>
                <w:szCs w:val="24"/>
              </w:rPr>
              <w:t>TimeLastModified</w:t>
            </w:r>
          </w:p>
        </w:tc>
        <w:tc>
          <w:tcPr>
            <w:tcW w:w="6094" w:type="dxa"/>
          </w:tcPr>
          <w:p w:rsidRPr="00E029E4" w:rsidR="00E029E4" w:rsidP="00E029E4" w:rsidRDefault="00E029E4" w14:paraId="5C1FA6AC" w14:textId="77777777">
            <w:pPr>
              <w:keepNext/>
              <w:spacing w:after="240"/>
              <w:rPr>
                <w:rFonts w:eastAsia="Calibri"/>
                <w:sz w:val="24"/>
                <w:szCs w:val="24"/>
              </w:rPr>
            </w:pPr>
            <w:r w:rsidRPr="00E029E4">
              <w:rPr>
                <w:rFonts w:eastAsia="Calibri"/>
                <w:sz w:val="24"/>
                <w:szCs w:val="24"/>
              </w:rPr>
              <w:t>Last modification time (hh:mm:ss format).</w:t>
            </w:r>
          </w:p>
        </w:tc>
      </w:tr>
      <w:tr w:rsidRPr="00E029E4" w:rsidR="00E029E4" w:rsidTr="00574398" w14:paraId="5269FC08" w14:textId="77777777">
        <w:trPr>
          <w:cantSplit/>
        </w:trPr>
        <w:tc>
          <w:tcPr>
            <w:tcW w:w="3256" w:type="dxa"/>
          </w:tcPr>
          <w:p w:rsidRPr="00E029E4" w:rsidR="00E029E4" w:rsidP="00E029E4" w:rsidRDefault="00E029E4" w14:paraId="4054374F" w14:textId="77777777">
            <w:pPr>
              <w:keepNext/>
              <w:spacing w:after="240"/>
              <w:rPr>
                <w:rFonts w:eastAsia="Calibri"/>
                <w:sz w:val="24"/>
                <w:szCs w:val="24"/>
              </w:rPr>
            </w:pPr>
            <w:r w:rsidRPr="00E029E4">
              <w:rPr>
                <w:rFonts w:eastAsia="Calibri"/>
                <w:sz w:val="24"/>
                <w:szCs w:val="24"/>
              </w:rPr>
              <w:t>DateLastPrinted</w:t>
            </w:r>
          </w:p>
        </w:tc>
        <w:tc>
          <w:tcPr>
            <w:tcW w:w="6094" w:type="dxa"/>
          </w:tcPr>
          <w:p w:rsidRPr="00E029E4" w:rsidR="00E029E4" w:rsidP="00E029E4" w:rsidRDefault="00E029E4" w14:paraId="79DA9A9A" w14:textId="77777777">
            <w:pPr>
              <w:keepNext/>
              <w:spacing w:after="240"/>
              <w:rPr>
                <w:rFonts w:eastAsia="Calibri"/>
                <w:sz w:val="24"/>
                <w:szCs w:val="24"/>
              </w:rPr>
            </w:pPr>
            <w:r w:rsidRPr="00E029E4">
              <w:rPr>
                <w:rFonts w:eastAsia="Calibri"/>
                <w:sz w:val="24"/>
                <w:szCs w:val="24"/>
              </w:rPr>
              <w:t>The date the Document was last printed.</w:t>
            </w:r>
          </w:p>
        </w:tc>
      </w:tr>
      <w:tr w:rsidRPr="00E029E4" w:rsidR="00E029E4" w:rsidTr="00574398" w14:paraId="6320BEF8" w14:textId="77777777">
        <w:trPr>
          <w:cantSplit/>
        </w:trPr>
        <w:tc>
          <w:tcPr>
            <w:tcW w:w="3256" w:type="dxa"/>
          </w:tcPr>
          <w:p w:rsidRPr="00E029E4" w:rsidR="00E029E4" w:rsidP="00E029E4" w:rsidRDefault="00E029E4" w14:paraId="46F6A2EF" w14:textId="77777777">
            <w:pPr>
              <w:keepNext/>
              <w:spacing w:after="240"/>
              <w:rPr>
                <w:rFonts w:eastAsia="Calibri"/>
                <w:sz w:val="24"/>
                <w:szCs w:val="24"/>
              </w:rPr>
            </w:pPr>
            <w:r w:rsidRPr="00E029E4">
              <w:rPr>
                <w:rFonts w:eastAsia="Calibri"/>
                <w:sz w:val="24"/>
                <w:szCs w:val="24"/>
              </w:rPr>
              <w:t>DateAccessed</w:t>
            </w:r>
          </w:p>
        </w:tc>
        <w:tc>
          <w:tcPr>
            <w:tcW w:w="6094" w:type="dxa"/>
          </w:tcPr>
          <w:p w:rsidRPr="00E029E4" w:rsidR="00E029E4" w:rsidP="00E029E4" w:rsidRDefault="00E029E4" w14:paraId="7ED59777" w14:textId="77777777">
            <w:pPr>
              <w:keepNext/>
              <w:spacing w:after="240"/>
              <w:rPr>
                <w:rFonts w:eastAsia="Calibri"/>
                <w:sz w:val="24"/>
                <w:szCs w:val="24"/>
              </w:rPr>
            </w:pPr>
            <w:r w:rsidRPr="00E029E4">
              <w:rPr>
                <w:rFonts w:eastAsia="Calibri"/>
                <w:sz w:val="24"/>
                <w:szCs w:val="24"/>
              </w:rPr>
              <w:t>The last accessed date of the Document.</w:t>
            </w:r>
          </w:p>
        </w:tc>
      </w:tr>
      <w:tr w:rsidRPr="00E029E4" w:rsidR="00E029E4" w:rsidTr="00574398" w14:paraId="5D3F96FE" w14:textId="77777777">
        <w:trPr>
          <w:cantSplit/>
        </w:trPr>
        <w:tc>
          <w:tcPr>
            <w:tcW w:w="3256" w:type="dxa"/>
          </w:tcPr>
          <w:p w:rsidRPr="00E029E4" w:rsidR="00E029E4" w:rsidP="00E029E4" w:rsidRDefault="00E029E4" w14:paraId="7A4B0AFB" w14:textId="77777777">
            <w:pPr>
              <w:keepNext/>
              <w:spacing w:after="240"/>
              <w:rPr>
                <w:rFonts w:eastAsia="Calibri"/>
                <w:sz w:val="24"/>
                <w:szCs w:val="24"/>
              </w:rPr>
            </w:pPr>
            <w:r w:rsidRPr="00E029E4">
              <w:rPr>
                <w:rFonts w:eastAsia="Calibri"/>
                <w:sz w:val="24"/>
                <w:szCs w:val="24"/>
              </w:rPr>
              <w:t>File Extension</w:t>
            </w:r>
          </w:p>
        </w:tc>
        <w:tc>
          <w:tcPr>
            <w:tcW w:w="6094" w:type="dxa"/>
          </w:tcPr>
          <w:p w:rsidRPr="00E029E4" w:rsidR="00E029E4" w:rsidP="00E029E4" w:rsidRDefault="00E029E4" w14:paraId="2BF125B0" w14:textId="77777777">
            <w:pPr>
              <w:keepNext/>
              <w:spacing w:after="240"/>
              <w:rPr>
                <w:rFonts w:eastAsia="Calibri"/>
                <w:sz w:val="24"/>
                <w:szCs w:val="24"/>
                <w:lang w:val="fr-FR"/>
              </w:rPr>
            </w:pPr>
            <w:r w:rsidRPr="00E029E4">
              <w:rPr>
                <w:rFonts w:eastAsia="Calibri"/>
                <w:sz w:val="24"/>
                <w:szCs w:val="24"/>
                <w:lang w:val="fr-FR"/>
              </w:rPr>
              <w:t>File extension of Document (.msg, .doc, .xls, etc.).</w:t>
            </w:r>
          </w:p>
        </w:tc>
      </w:tr>
      <w:tr w:rsidRPr="00E029E4" w:rsidR="00E029E4" w:rsidTr="00574398" w14:paraId="15295409" w14:textId="77777777">
        <w:trPr>
          <w:cantSplit/>
        </w:trPr>
        <w:tc>
          <w:tcPr>
            <w:tcW w:w="3256" w:type="dxa"/>
          </w:tcPr>
          <w:p w:rsidRPr="00E029E4" w:rsidR="00E029E4" w:rsidP="00E029E4" w:rsidRDefault="00E029E4" w14:paraId="6B90881B" w14:textId="77777777">
            <w:pPr>
              <w:keepNext/>
              <w:spacing w:after="240"/>
              <w:rPr>
                <w:rFonts w:eastAsia="Calibri"/>
                <w:sz w:val="24"/>
                <w:szCs w:val="24"/>
              </w:rPr>
            </w:pPr>
            <w:r w:rsidRPr="00E029E4">
              <w:rPr>
                <w:rFonts w:eastAsia="Calibri"/>
                <w:sz w:val="24"/>
                <w:szCs w:val="24"/>
              </w:rPr>
              <w:t>Full Text</w:t>
            </w:r>
          </w:p>
        </w:tc>
        <w:tc>
          <w:tcPr>
            <w:tcW w:w="6094" w:type="dxa"/>
          </w:tcPr>
          <w:p w:rsidRPr="00E029E4" w:rsidR="00E029E4" w:rsidP="00E029E4" w:rsidRDefault="00E029E4" w14:paraId="22C25AFD" w14:textId="77777777">
            <w:pPr>
              <w:keepNext/>
              <w:spacing w:after="240"/>
              <w:rPr>
                <w:rFonts w:eastAsia="Calibri"/>
                <w:sz w:val="24"/>
                <w:szCs w:val="24"/>
              </w:rPr>
            </w:pPr>
            <w:r w:rsidRPr="00E029E4">
              <w:rPr>
                <w:rFonts w:eastAsia="Calibri"/>
                <w:sz w:val="24"/>
                <w:szCs w:val="24"/>
              </w:rPr>
              <w:t>File path to full text/OCR File.</w:t>
            </w:r>
          </w:p>
        </w:tc>
      </w:tr>
      <w:tr w:rsidRPr="00E029E4" w:rsidR="00E029E4" w:rsidTr="00574398" w14:paraId="65158D2E" w14:textId="77777777">
        <w:trPr>
          <w:cantSplit/>
        </w:trPr>
        <w:tc>
          <w:tcPr>
            <w:tcW w:w="3256" w:type="dxa"/>
          </w:tcPr>
          <w:p w:rsidRPr="00E029E4" w:rsidR="00E029E4" w:rsidP="00E029E4" w:rsidRDefault="00E029E4" w14:paraId="6D89929E" w14:textId="77777777">
            <w:pPr>
              <w:keepNext/>
              <w:spacing w:after="240"/>
              <w:rPr>
                <w:rFonts w:eastAsia="Calibri"/>
                <w:sz w:val="24"/>
                <w:szCs w:val="24"/>
              </w:rPr>
            </w:pPr>
            <w:r w:rsidRPr="00E029E4">
              <w:rPr>
                <w:rFonts w:eastAsia="Calibri"/>
                <w:sz w:val="24"/>
                <w:szCs w:val="24"/>
              </w:rPr>
              <w:t>Confidentiality</w:t>
            </w:r>
          </w:p>
        </w:tc>
        <w:tc>
          <w:tcPr>
            <w:tcW w:w="6094" w:type="dxa"/>
          </w:tcPr>
          <w:p w:rsidRPr="00E029E4" w:rsidR="00E029E4" w:rsidP="00E029E4" w:rsidRDefault="00E029E4" w14:paraId="51CA9DD3" w14:textId="77777777">
            <w:pPr>
              <w:keepNext/>
              <w:spacing w:after="240"/>
              <w:rPr>
                <w:rFonts w:eastAsia="Calibri"/>
                <w:sz w:val="24"/>
                <w:szCs w:val="24"/>
              </w:rPr>
            </w:pPr>
            <w:r w:rsidRPr="00E029E4">
              <w:rPr>
                <w:rFonts w:eastAsia="Calibri"/>
                <w:sz w:val="24"/>
                <w:szCs w:val="24"/>
              </w:rPr>
              <w:t>“Confidential” or “Highly Confidential,” if a Document has been so designated under any Stipulated Protective Order filed with the Court; otherwise, blank.</w:t>
            </w:r>
          </w:p>
        </w:tc>
      </w:tr>
      <w:tr w:rsidRPr="00E029E4" w:rsidR="00E029E4" w:rsidTr="00574398" w14:paraId="421E12B1" w14:textId="77777777">
        <w:trPr>
          <w:cantSplit/>
          <w:trHeight w:val="557"/>
        </w:trPr>
        <w:tc>
          <w:tcPr>
            <w:tcW w:w="3256" w:type="dxa"/>
          </w:tcPr>
          <w:p w:rsidRPr="00E029E4" w:rsidR="00E029E4" w:rsidP="00E029E4" w:rsidRDefault="00E029E4" w14:paraId="06D5FC46" w14:textId="77777777">
            <w:pPr>
              <w:keepNext/>
              <w:spacing w:after="240"/>
              <w:rPr>
                <w:rFonts w:eastAsia="Calibri"/>
                <w:sz w:val="24"/>
                <w:szCs w:val="24"/>
              </w:rPr>
            </w:pPr>
            <w:r w:rsidRPr="00E029E4">
              <w:rPr>
                <w:rFonts w:eastAsia="Calibri"/>
                <w:sz w:val="24"/>
                <w:szCs w:val="24"/>
              </w:rPr>
              <w:t>Message-ID</w:t>
            </w:r>
          </w:p>
        </w:tc>
        <w:tc>
          <w:tcPr>
            <w:tcW w:w="6094" w:type="dxa"/>
          </w:tcPr>
          <w:p w:rsidRPr="00E029E4" w:rsidR="00E029E4" w:rsidP="00E029E4" w:rsidRDefault="00E029E4" w14:paraId="5A3BC5BF" w14:textId="77777777">
            <w:pPr>
              <w:keepNext/>
              <w:spacing w:after="240"/>
              <w:rPr>
                <w:rFonts w:eastAsia="Calibri"/>
                <w:sz w:val="24"/>
                <w:szCs w:val="24"/>
              </w:rPr>
            </w:pPr>
            <w:r w:rsidRPr="00E029E4">
              <w:rPr>
                <w:rFonts w:eastAsia="Calibri"/>
                <w:sz w:val="24"/>
                <w:szCs w:val="24"/>
              </w:rPr>
              <w:t>The Outlook Message ID assigned by the Outlook mail server, if applicable.</w:t>
            </w:r>
          </w:p>
        </w:tc>
      </w:tr>
      <w:tr w:rsidRPr="00E029E4" w:rsidR="00E029E4" w:rsidTr="00574398" w14:paraId="333E25A6" w14:textId="77777777">
        <w:trPr>
          <w:cantSplit/>
          <w:trHeight w:val="557"/>
        </w:trPr>
        <w:tc>
          <w:tcPr>
            <w:tcW w:w="3256" w:type="dxa"/>
          </w:tcPr>
          <w:p w:rsidRPr="00E029E4" w:rsidR="00E029E4" w:rsidP="00E029E4" w:rsidRDefault="00E029E4" w14:paraId="16BFF622" w14:textId="77777777">
            <w:pPr>
              <w:keepNext/>
              <w:spacing w:after="240"/>
              <w:rPr>
                <w:rFonts w:eastAsia="Calibri"/>
                <w:sz w:val="24"/>
                <w:szCs w:val="24"/>
              </w:rPr>
            </w:pPr>
            <w:r w:rsidRPr="00E029E4">
              <w:rPr>
                <w:rFonts w:eastAsia="Calibri"/>
                <w:sz w:val="24"/>
                <w:szCs w:val="24"/>
              </w:rPr>
              <w:t>ConversationIndex</w:t>
            </w:r>
          </w:p>
        </w:tc>
        <w:tc>
          <w:tcPr>
            <w:tcW w:w="6094" w:type="dxa"/>
          </w:tcPr>
          <w:p w:rsidRPr="00E029E4" w:rsidR="00E029E4" w:rsidP="00E029E4" w:rsidRDefault="00E029E4" w14:paraId="5D52240E" w14:textId="77777777">
            <w:pPr>
              <w:keepNext/>
              <w:spacing w:after="240"/>
              <w:rPr>
                <w:rFonts w:eastAsia="Calibri"/>
                <w:sz w:val="24"/>
                <w:szCs w:val="24"/>
              </w:rPr>
            </w:pPr>
            <w:r w:rsidRPr="00E029E4">
              <w:rPr>
                <w:rFonts w:eastAsia="Calibri"/>
                <w:sz w:val="24"/>
                <w:szCs w:val="24"/>
              </w:rPr>
              <w:t>U</w:t>
            </w:r>
            <w:r w:rsidRPr="00E029E4">
              <w:rPr>
                <w:rFonts w:eastAsia="Calibri"/>
                <w:sz w:val="24"/>
                <w:szCs w:val="24"/>
                <w:shd w:val="clear" w:color="auto" w:fill="FFFFFF"/>
              </w:rPr>
              <w:t>nique alphanumeric identifier for an email conversation, which</w:t>
            </w:r>
            <w:r w:rsidRPr="00E029E4">
              <w:rPr>
                <w:rFonts w:eastAsia="Calibri"/>
                <w:sz w:val="24"/>
                <w:szCs w:val="24"/>
              </w:rPr>
              <w:t xml:space="preserve"> may be populated by the e-mail client for each outgoing message.</w:t>
            </w:r>
          </w:p>
        </w:tc>
      </w:tr>
      <w:tr w:rsidRPr="00E029E4" w:rsidR="00E029E4" w:rsidTr="00574398" w14:paraId="655BF970" w14:textId="77777777">
        <w:trPr>
          <w:cantSplit/>
          <w:trHeight w:val="656"/>
        </w:trPr>
        <w:tc>
          <w:tcPr>
            <w:tcW w:w="3256" w:type="dxa"/>
          </w:tcPr>
          <w:p w:rsidRPr="00E029E4" w:rsidR="00E029E4" w:rsidP="00E029E4" w:rsidRDefault="00E029E4" w14:paraId="72370EBE" w14:textId="77777777">
            <w:pPr>
              <w:keepNext/>
              <w:spacing w:after="240"/>
              <w:rPr>
                <w:rFonts w:eastAsia="Calibri"/>
                <w:sz w:val="24"/>
                <w:szCs w:val="24"/>
              </w:rPr>
            </w:pPr>
            <w:r w:rsidRPr="00E029E4">
              <w:rPr>
                <w:rFonts w:eastAsia="Calibri"/>
                <w:sz w:val="24"/>
                <w:szCs w:val="24"/>
              </w:rPr>
              <w:t>HASHValue</w:t>
            </w:r>
          </w:p>
        </w:tc>
        <w:tc>
          <w:tcPr>
            <w:tcW w:w="6094" w:type="dxa"/>
          </w:tcPr>
          <w:p w:rsidRPr="00E029E4" w:rsidR="00E029E4" w:rsidP="00E029E4" w:rsidRDefault="00E029E4" w14:paraId="453D8D21" w14:textId="77777777">
            <w:pPr>
              <w:keepNext/>
              <w:spacing w:after="240"/>
              <w:rPr>
                <w:rFonts w:eastAsia="Calibri"/>
                <w:sz w:val="24"/>
                <w:szCs w:val="24"/>
              </w:rPr>
            </w:pPr>
            <w:r w:rsidRPr="00E029E4">
              <w:rPr>
                <w:rFonts w:eastAsia="Calibri"/>
                <w:sz w:val="24"/>
                <w:szCs w:val="24"/>
              </w:rPr>
              <w:t>MD5 or SHA Hash value of the file.</w:t>
            </w:r>
          </w:p>
        </w:tc>
      </w:tr>
      <w:tr w:rsidRPr="00E029E4" w:rsidR="00E029E4" w:rsidTr="00574398" w14:paraId="2A2B54EC" w14:textId="77777777">
        <w:trPr>
          <w:cantSplit/>
          <w:trHeight w:val="557"/>
        </w:trPr>
        <w:tc>
          <w:tcPr>
            <w:tcW w:w="3256" w:type="dxa"/>
          </w:tcPr>
          <w:p w:rsidRPr="00E029E4" w:rsidR="00E029E4" w:rsidP="00E029E4" w:rsidRDefault="00E029E4" w14:paraId="147D1E59" w14:textId="77777777">
            <w:pPr>
              <w:keepNext/>
              <w:spacing w:after="240"/>
              <w:rPr>
                <w:rFonts w:eastAsia="Calibri"/>
                <w:sz w:val="24"/>
                <w:szCs w:val="24"/>
              </w:rPr>
            </w:pPr>
            <w:r w:rsidRPr="00E029E4">
              <w:rPr>
                <w:rFonts w:eastAsia="Calibri"/>
                <w:sz w:val="24"/>
                <w:szCs w:val="24"/>
              </w:rPr>
              <w:t>FolderPath</w:t>
            </w:r>
          </w:p>
        </w:tc>
        <w:tc>
          <w:tcPr>
            <w:tcW w:w="6094" w:type="dxa"/>
          </w:tcPr>
          <w:p w:rsidRPr="00E029E4" w:rsidR="00E029E4" w:rsidP="00E029E4" w:rsidRDefault="00E029E4" w14:paraId="1F01FBF3" w14:textId="77777777">
            <w:pPr>
              <w:keepNext/>
              <w:spacing w:after="240"/>
              <w:rPr>
                <w:rFonts w:eastAsia="Calibri"/>
                <w:sz w:val="24"/>
                <w:szCs w:val="24"/>
              </w:rPr>
            </w:pPr>
            <w:r w:rsidRPr="00E029E4">
              <w:rPr>
                <w:rFonts w:eastAsia="Calibri"/>
                <w:sz w:val="24"/>
                <w:szCs w:val="24"/>
              </w:rPr>
              <w:t>The path to the original folder in which the Document was located.</w:t>
            </w:r>
          </w:p>
        </w:tc>
      </w:tr>
      <w:tr w:rsidRPr="00E029E4" w:rsidR="00E029E4" w:rsidTr="00574398" w14:paraId="338DA979" w14:textId="77777777">
        <w:trPr>
          <w:cantSplit/>
          <w:trHeight w:val="557"/>
        </w:trPr>
        <w:tc>
          <w:tcPr>
            <w:tcW w:w="3256" w:type="dxa"/>
          </w:tcPr>
          <w:p w:rsidRPr="00E029E4" w:rsidR="00E029E4" w:rsidP="00E029E4" w:rsidRDefault="00E029E4" w14:paraId="5B65ABB0" w14:textId="77777777">
            <w:pPr>
              <w:spacing w:after="240"/>
              <w:rPr>
                <w:rFonts w:eastAsia="Calibri"/>
                <w:b/>
                <w:sz w:val="24"/>
                <w:szCs w:val="24"/>
              </w:rPr>
            </w:pPr>
            <w:r w:rsidRPr="00E029E4">
              <w:rPr>
                <w:rFonts w:eastAsia="Calibri"/>
                <w:sz w:val="24"/>
                <w:szCs w:val="24"/>
              </w:rPr>
              <w:t>FileSize (in bytes)</w:t>
            </w:r>
          </w:p>
        </w:tc>
        <w:tc>
          <w:tcPr>
            <w:tcW w:w="6094" w:type="dxa"/>
          </w:tcPr>
          <w:p w:rsidRPr="00E029E4" w:rsidR="00E029E4" w:rsidP="00E029E4" w:rsidRDefault="00E029E4" w14:paraId="6678637D" w14:textId="77777777">
            <w:pPr>
              <w:spacing w:after="240"/>
              <w:rPr>
                <w:rFonts w:eastAsia="Calibri"/>
                <w:b/>
                <w:sz w:val="24"/>
                <w:szCs w:val="24"/>
              </w:rPr>
            </w:pPr>
            <w:r w:rsidRPr="00E029E4">
              <w:rPr>
                <w:rFonts w:eastAsia="Calibri"/>
                <w:sz w:val="24"/>
                <w:szCs w:val="24"/>
              </w:rPr>
              <w:t>Size of the file in bytes.</w:t>
            </w:r>
          </w:p>
        </w:tc>
      </w:tr>
      <w:tr w:rsidRPr="00E029E4" w:rsidR="00E029E4" w:rsidTr="00574398" w14:paraId="0C8527EF" w14:textId="77777777">
        <w:trPr>
          <w:cantSplit/>
          <w:trHeight w:val="557"/>
        </w:trPr>
        <w:tc>
          <w:tcPr>
            <w:tcW w:w="3256" w:type="dxa"/>
          </w:tcPr>
          <w:p w:rsidRPr="00E029E4" w:rsidR="00E029E4" w:rsidP="00E029E4" w:rsidRDefault="00E029E4" w14:paraId="5CAB527C" w14:textId="77777777">
            <w:pPr>
              <w:spacing w:after="240"/>
              <w:rPr>
                <w:rFonts w:eastAsia="Calibri"/>
                <w:b/>
                <w:sz w:val="24"/>
                <w:szCs w:val="24"/>
              </w:rPr>
            </w:pPr>
            <w:r w:rsidRPr="00E029E4">
              <w:rPr>
                <w:rFonts w:eastAsia="Calibri"/>
                <w:sz w:val="24"/>
                <w:szCs w:val="24"/>
              </w:rPr>
              <w:t>PageCount</w:t>
            </w:r>
          </w:p>
        </w:tc>
        <w:tc>
          <w:tcPr>
            <w:tcW w:w="6094" w:type="dxa"/>
          </w:tcPr>
          <w:p w:rsidRPr="00E029E4" w:rsidR="00E029E4" w:rsidP="00E029E4" w:rsidRDefault="00E029E4" w14:paraId="33883C7C" w14:textId="77777777">
            <w:pPr>
              <w:spacing w:after="240"/>
              <w:rPr>
                <w:rFonts w:eastAsia="Calibri"/>
                <w:b/>
                <w:sz w:val="24"/>
                <w:szCs w:val="24"/>
              </w:rPr>
            </w:pPr>
            <w:r w:rsidRPr="00E029E4">
              <w:rPr>
                <w:rFonts w:eastAsia="Calibri"/>
                <w:sz w:val="24"/>
                <w:szCs w:val="24"/>
              </w:rPr>
              <w:t>The number of pages in the file.</w:t>
            </w:r>
          </w:p>
        </w:tc>
      </w:tr>
      <w:tr w:rsidRPr="00E029E4" w:rsidR="00E029E4" w:rsidTr="00574398" w14:paraId="157676BD" w14:textId="77777777">
        <w:trPr>
          <w:cantSplit/>
        </w:trPr>
        <w:tc>
          <w:tcPr>
            <w:tcW w:w="3256" w:type="dxa"/>
          </w:tcPr>
          <w:p w:rsidRPr="00E029E4" w:rsidR="00E029E4" w:rsidP="00E029E4" w:rsidRDefault="00E029E4" w14:paraId="6B59A8DB" w14:textId="77777777">
            <w:pPr>
              <w:spacing w:after="240"/>
              <w:rPr>
                <w:rFonts w:eastAsia="Calibri"/>
                <w:sz w:val="24"/>
                <w:szCs w:val="24"/>
              </w:rPr>
            </w:pPr>
            <w:r w:rsidRPr="00E029E4">
              <w:rPr>
                <w:rFonts w:eastAsia="Calibri"/>
                <w:sz w:val="24"/>
                <w:szCs w:val="24"/>
              </w:rPr>
              <w:lastRenderedPageBreak/>
              <w:t>AttachRange</w:t>
            </w:r>
          </w:p>
        </w:tc>
        <w:tc>
          <w:tcPr>
            <w:tcW w:w="6094" w:type="dxa"/>
          </w:tcPr>
          <w:p w:rsidRPr="00E029E4" w:rsidR="00E029E4" w:rsidP="00E029E4" w:rsidRDefault="00E029E4" w14:paraId="69AFB9C4" w14:textId="77777777">
            <w:pPr>
              <w:spacing w:after="240" w:line="274" w:lineRule="exact"/>
              <w:rPr>
                <w:rFonts w:eastAsia="Calibri"/>
                <w:sz w:val="24"/>
                <w:szCs w:val="24"/>
              </w:rPr>
            </w:pPr>
            <w:r w:rsidRPr="00E029E4">
              <w:rPr>
                <w:rFonts w:eastAsia="Calibri"/>
                <w:sz w:val="24"/>
                <w:szCs w:val="24"/>
              </w:rPr>
              <w:t>Bates Number of the first page of the parent item to the Bates Number of the last page of the last attachment “child” item.</w:t>
            </w:r>
          </w:p>
        </w:tc>
      </w:tr>
      <w:tr w:rsidRPr="00E029E4" w:rsidR="00E029E4" w:rsidTr="00574398" w14:paraId="7D1B5168" w14:textId="77777777">
        <w:trPr>
          <w:cantSplit/>
        </w:trPr>
        <w:tc>
          <w:tcPr>
            <w:tcW w:w="3256" w:type="dxa"/>
          </w:tcPr>
          <w:p w:rsidRPr="00E029E4" w:rsidR="00E029E4" w:rsidP="00E029E4" w:rsidRDefault="00E029E4" w14:paraId="7CB5DEAA" w14:textId="77777777">
            <w:pPr>
              <w:spacing w:after="240"/>
              <w:rPr>
                <w:rFonts w:eastAsia="Calibri"/>
                <w:sz w:val="24"/>
                <w:szCs w:val="24"/>
              </w:rPr>
            </w:pPr>
            <w:r w:rsidRPr="00E029E4">
              <w:rPr>
                <w:rFonts w:eastAsia="Calibri"/>
                <w:sz w:val="24"/>
                <w:szCs w:val="24"/>
              </w:rPr>
              <w:t>RecordType</w:t>
            </w:r>
          </w:p>
        </w:tc>
        <w:tc>
          <w:tcPr>
            <w:tcW w:w="6094" w:type="dxa"/>
          </w:tcPr>
          <w:p w:rsidRPr="00E029E4" w:rsidR="00E029E4" w:rsidP="00E029E4" w:rsidRDefault="00E029E4" w14:paraId="682C0DD3" w14:textId="77777777">
            <w:pPr>
              <w:spacing w:after="240" w:line="274" w:lineRule="exact"/>
              <w:rPr>
                <w:rFonts w:eastAsia="Calibri"/>
                <w:sz w:val="24"/>
                <w:szCs w:val="24"/>
              </w:rPr>
            </w:pPr>
            <w:r w:rsidRPr="00E029E4">
              <w:rPr>
                <w:rFonts w:eastAsia="Calibri"/>
                <w:sz w:val="24"/>
                <w:szCs w:val="24"/>
              </w:rPr>
              <w:t>To indicate “Paper,” “Hard Copy,” or “HC” if a Hard Copy Document and “ESI” if it is an ESI item.</w:t>
            </w:r>
          </w:p>
        </w:tc>
      </w:tr>
      <w:tr w:rsidRPr="00E029E4" w:rsidR="00E029E4" w:rsidTr="00574398" w14:paraId="36371971" w14:textId="77777777">
        <w:trPr>
          <w:cantSplit/>
        </w:trPr>
        <w:tc>
          <w:tcPr>
            <w:tcW w:w="3256" w:type="dxa"/>
          </w:tcPr>
          <w:p w:rsidRPr="00E029E4" w:rsidR="00E029E4" w:rsidP="00E029E4" w:rsidRDefault="00E029E4" w14:paraId="1C0F095B" w14:textId="77777777">
            <w:pPr>
              <w:spacing w:after="240"/>
              <w:rPr>
                <w:rFonts w:eastAsia="Calibri"/>
                <w:sz w:val="24"/>
                <w:szCs w:val="24"/>
              </w:rPr>
            </w:pPr>
            <w:r w:rsidRPr="00E029E4">
              <w:rPr>
                <w:rFonts w:eastAsia="Calibri"/>
                <w:sz w:val="24"/>
                <w:szCs w:val="24"/>
              </w:rPr>
              <w:t>Application</w:t>
            </w:r>
          </w:p>
        </w:tc>
        <w:tc>
          <w:tcPr>
            <w:tcW w:w="6094" w:type="dxa"/>
          </w:tcPr>
          <w:p w:rsidRPr="00E029E4" w:rsidR="00E029E4" w:rsidP="00E029E4" w:rsidRDefault="00E029E4" w14:paraId="07E6A43B" w14:textId="77777777">
            <w:pPr>
              <w:spacing w:after="240" w:line="274" w:lineRule="exact"/>
              <w:rPr>
                <w:rFonts w:eastAsia="Calibri"/>
                <w:sz w:val="24"/>
                <w:szCs w:val="24"/>
              </w:rPr>
            </w:pPr>
            <w:r w:rsidRPr="00E029E4">
              <w:rPr>
                <w:rFonts w:eastAsia="Calibri"/>
                <w:sz w:val="24"/>
                <w:szCs w:val="24"/>
              </w:rPr>
              <w:t>Indicates software application that generated the ESI item (e.g., Outlook, Word).</w:t>
            </w:r>
          </w:p>
        </w:tc>
      </w:tr>
      <w:tr w:rsidRPr="00E029E4" w:rsidR="00E029E4" w:rsidTr="00574398" w14:paraId="6AAEFF59" w14:textId="77777777">
        <w:trPr>
          <w:cantSplit/>
        </w:trPr>
        <w:tc>
          <w:tcPr>
            <w:tcW w:w="3256" w:type="dxa"/>
          </w:tcPr>
          <w:p w:rsidRPr="00E029E4" w:rsidR="00E029E4" w:rsidP="00E029E4" w:rsidRDefault="00E029E4" w14:paraId="7AD7CBC1" w14:textId="77777777">
            <w:pPr>
              <w:spacing w:after="240"/>
              <w:rPr>
                <w:rFonts w:eastAsia="Calibri"/>
                <w:sz w:val="24"/>
                <w:szCs w:val="24"/>
              </w:rPr>
            </w:pPr>
            <w:r w:rsidRPr="00E029E4">
              <w:rPr>
                <w:rFonts w:eastAsia="Calibri"/>
                <w:sz w:val="24"/>
                <w:szCs w:val="24"/>
              </w:rPr>
              <w:t>Production Volume</w:t>
            </w:r>
          </w:p>
        </w:tc>
        <w:tc>
          <w:tcPr>
            <w:tcW w:w="6094" w:type="dxa"/>
          </w:tcPr>
          <w:p w:rsidRPr="00E029E4" w:rsidR="00E029E4" w:rsidP="00E029E4" w:rsidRDefault="00E029E4" w14:paraId="43B0A4CC" w14:textId="77777777">
            <w:pPr>
              <w:spacing w:after="240" w:line="274" w:lineRule="exact"/>
              <w:rPr>
                <w:rFonts w:eastAsia="Calibri"/>
                <w:sz w:val="24"/>
                <w:szCs w:val="24"/>
              </w:rPr>
            </w:pPr>
            <w:r w:rsidRPr="00E029E4">
              <w:rPr>
                <w:rFonts w:eastAsia="Calibri"/>
                <w:sz w:val="24"/>
                <w:szCs w:val="24"/>
              </w:rPr>
              <w:t>Production volume name or number.</w:t>
            </w:r>
          </w:p>
        </w:tc>
      </w:tr>
      <w:tr w:rsidRPr="00E029E4" w:rsidR="00E029E4" w:rsidTr="00574398" w14:paraId="627491B9" w14:textId="77777777">
        <w:trPr>
          <w:cantSplit/>
        </w:trPr>
        <w:tc>
          <w:tcPr>
            <w:tcW w:w="3256" w:type="dxa"/>
          </w:tcPr>
          <w:p w:rsidRPr="00E029E4" w:rsidR="00E029E4" w:rsidP="00E029E4" w:rsidRDefault="00E029E4" w14:paraId="5686DFFC" w14:textId="77777777">
            <w:pPr>
              <w:spacing w:after="240"/>
              <w:rPr>
                <w:rFonts w:eastAsia="Calibri"/>
                <w:sz w:val="24"/>
                <w:szCs w:val="24"/>
              </w:rPr>
            </w:pPr>
            <w:r w:rsidRPr="00E029E4">
              <w:rPr>
                <w:rFonts w:eastAsia="Calibri"/>
                <w:sz w:val="24"/>
                <w:szCs w:val="24"/>
              </w:rPr>
              <w:t>Redacted</w:t>
            </w:r>
          </w:p>
        </w:tc>
        <w:tc>
          <w:tcPr>
            <w:tcW w:w="6094" w:type="dxa"/>
          </w:tcPr>
          <w:p w:rsidRPr="00E029E4" w:rsidR="00E029E4" w:rsidP="00E029E4" w:rsidRDefault="00E029E4" w14:paraId="0F4B9A8B" w14:textId="77777777">
            <w:pPr>
              <w:spacing w:after="240" w:line="274" w:lineRule="exact"/>
              <w:rPr>
                <w:rFonts w:eastAsia="Calibri"/>
                <w:sz w:val="24"/>
                <w:szCs w:val="24"/>
              </w:rPr>
            </w:pPr>
            <w:r w:rsidRPr="00E029E4">
              <w:rPr>
                <w:rFonts w:eastAsia="Calibri"/>
                <w:sz w:val="24"/>
                <w:szCs w:val="24"/>
              </w:rPr>
              <w:t>User-generated field that will indicate redactions.  “X,” “Y,” “Yes,” “True,” are all acceptable indicators that the Document is redacted.  Otherwise, blank.</w:t>
            </w:r>
          </w:p>
        </w:tc>
      </w:tr>
      <w:tr w:rsidRPr="00E029E4" w:rsidR="00E029E4" w:rsidTr="00574398" w14:paraId="0B7875BE" w14:textId="77777777">
        <w:trPr>
          <w:cantSplit/>
        </w:trPr>
        <w:tc>
          <w:tcPr>
            <w:tcW w:w="3256" w:type="dxa"/>
          </w:tcPr>
          <w:p w:rsidRPr="00E029E4" w:rsidR="00E029E4" w:rsidP="00E029E4" w:rsidRDefault="00E029E4" w14:paraId="2D074E22" w14:textId="77777777">
            <w:pPr>
              <w:spacing w:after="240"/>
              <w:rPr>
                <w:rFonts w:eastAsia="Calibri"/>
                <w:sz w:val="24"/>
                <w:szCs w:val="24"/>
              </w:rPr>
            </w:pPr>
            <w:r w:rsidRPr="00E029E4">
              <w:rPr>
                <w:rFonts w:eastAsia="Calibri"/>
                <w:sz w:val="24"/>
                <w:szCs w:val="24"/>
              </w:rPr>
              <w:t>SourceParty</w:t>
            </w:r>
          </w:p>
        </w:tc>
        <w:tc>
          <w:tcPr>
            <w:tcW w:w="6094" w:type="dxa"/>
          </w:tcPr>
          <w:p w:rsidRPr="00E029E4" w:rsidR="00E029E4" w:rsidP="00E029E4" w:rsidRDefault="00E029E4" w14:paraId="0C4D45B9" w14:textId="77777777">
            <w:pPr>
              <w:spacing w:after="240" w:line="274" w:lineRule="exact"/>
              <w:rPr>
                <w:rFonts w:eastAsia="Calibri"/>
                <w:sz w:val="24"/>
                <w:szCs w:val="24"/>
              </w:rPr>
            </w:pPr>
            <w:r w:rsidRPr="00E029E4">
              <w:rPr>
                <w:rFonts w:eastAsia="Calibri"/>
                <w:sz w:val="24"/>
                <w:szCs w:val="24"/>
              </w:rPr>
              <w:t>The Producing Party.</w:t>
            </w:r>
          </w:p>
        </w:tc>
      </w:tr>
      <w:tr w:rsidRPr="00E029E4" w:rsidR="00E029E4" w:rsidTr="00574398" w14:paraId="1F5C3287" w14:textId="77777777">
        <w:trPr>
          <w:cantSplit/>
        </w:trPr>
        <w:tc>
          <w:tcPr>
            <w:tcW w:w="3256" w:type="dxa"/>
          </w:tcPr>
          <w:p w:rsidRPr="00E029E4" w:rsidR="00E029E4" w:rsidP="00E029E4" w:rsidRDefault="00E029E4" w14:paraId="2749C1F5" w14:textId="77777777">
            <w:pPr>
              <w:spacing w:after="240"/>
              <w:rPr>
                <w:rFonts w:eastAsia="Calibri"/>
                <w:sz w:val="24"/>
                <w:szCs w:val="24"/>
              </w:rPr>
            </w:pPr>
            <w:r w:rsidRPr="00E029E4">
              <w:rPr>
                <w:rFonts w:eastAsia="Calibri"/>
                <w:sz w:val="24"/>
                <w:szCs w:val="24"/>
              </w:rPr>
              <w:t>Chosen Time Zone</w:t>
            </w:r>
          </w:p>
        </w:tc>
        <w:tc>
          <w:tcPr>
            <w:tcW w:w="6094" w:type="dxa"/>
          </w:tcPr>
          <w:p w:rsidRPr="00E029E4" w:rsidR="00E029E4" w:rsidP="00E029E4" w:rsidRDefault="00E029E4" w14:paraId="53A295DD" w14:textId="77777777">
            <w:pPr>
              <w:spacing w:after="240" w:line="274" w:lineRule="exact"/>
              <w:rPr>
                <w:rFonts w:eastAsia="Calibri"/>
                <w:sz w:val="24"/>
                <w:szCs w:val="24"/>
              </w:rPr>
            </w:pPr>
            <w:r w:rsidRPr="00E029E4">
              <w:rPr>
                <w:rFonts w:eastAsia="Calibri"/>
                <w:sz w:val="24"/>
                <w:szCs w:val="24"/>
              </w:rPr>
              <w:t>As defined in the ESI Protocol.</w:t>
            </w:r>
          </w:p>
        </w:tc>
      </w:tr>
    </w:tbl>
    <w:p w:rsidRPr="00E029E4" w:rsidR="00E029E4" w:rsidP="00E029E4" w:rsidRDefault="00E029E4" w14:paraId="2F0B2675" w14:textId="77777777">
      <w:pPr>
        <w:keepNext/>
        <w:ind w:left="720" w:hanging="720"/>
        <w:rPr>
          <w:rFonts w:eastAsia="Calibri"/>
          <w:b/>
          <w:sz w:val="24"/>
          <w:szCs w:val="24"/>
        </w:rPr>
      </w:pPr>
    </w:p>
    <w:p w:rsidRPr="00113041" w:rsidR="00E029E4" w:rsidP="00113041" w:rsidRDefault="00E029E4" w14:paraId="59CF1FEF" w14:textId="77777777">
      <w:pPr>
        <w:pStyle w:val="ListParagraph"/>
        <w:keepNext/>
        <w:numPr>
          <w:ilvl w:val="0"/>
          <w:numId w:val="21"/>
        </w:numPr>
        <w:spacing w:after="240"/>
        <w:rPr>
          <w:rFonts w:eastAsia="Calibri"/>
          <w:b/>
          <w:sz w:val="24"/>
          <w:szCs w:val="24"/>
        </w:rPr>
      </w:pPr>
      <w:r w:rsidRPr="00113041">
        <w:rPr>
          <w:rFonts w:eastAsia="Calibri"/>
          <w:b/>
          <w:sz w:val="24"/>
          <w:szCs w:val="24"/>
        </w:rPr>
        <w:t>SYSTEM FILES</w:t>
      </w:r>
    </w:p>
    <w:p w:rsidRPr="00E029E4" w:rsidR="00E029E4" w:rsidP="00E029E4" w:rsidRDefault="00E029E4" w14:paraId="7A08EDF6" w14:textId="77777777">
      <w:pPr>
        <w:spacing w:after="240"/>
        <w:ind w:left="720"/>
        <w:contextualSpacing/>
        <w:rPr>
          <w:rFonts w:eastAsia="Calibri"/>
          <w:sz w:val="24"/>
          <w:szCs w:val="24"/>
        </w:rPr>
      </w:pPr>
      <w:r w:rsidRPr="00E029E4">
        <w:rPr>
          <w:rFonts w:eastAsia="Calibri"/>
          <w:sz w:val="24"/>
          <w:szCs w:val="24"/>
        </w:rPr>
        <w:t>Common system files defined by the N1ST library (http://www.nsrl.nist.gov/) need not be produced.</w:t>
      </w:r>
    </w:p>
    <w:p w:rsidRPr="00475B41" w:rsidR="00475B41" w:rsidP="00E029E4" w:rsidRDefault="00475B41" w14:paraId="0E3EA8C3" w14:textId="77A052ED">
      <w:pPr>
        <w:spacing w:line="480" w:lineRule="auto"/>
        <w:textAlignment w:val="baseline"/>
        <w:rPr>
          <w:rFonts w:eastAsia="Times New Roman"/>
          <w:color w:val="000000"/>
          <w:sz w:val="24"/>
        </w:rPr>
      </w:pPr>
    </w:p>
    <w:p w:rsidRPr="005F5D5F" w:rsidR="005F5D5F" w:rsidP="005F5D5F" w:rsidRDefault="005F5D5F" w14:paraId="14DD0999" w14:textId="77777777">
      <w:pPr>
        <w:pStyle w:val="ListParagraph"/>
        <w:spacing w:line="480" w:lineRule="auto"/>
        <w:ind w:left="1440"/>
        <w:textAlignment w:val="baseline"/>
        <w:rPr>
          <w:rFonts w:eastAsia="Times New Roman"/>
          <w:color w:val="000000"/>
          <w:sz w:val="24"/>
          <w:lang w:val="x-none"/>
        </w:rPr>
      </w:pPr>
    </w:p>
    <w:p w:rsidRPr="005F5D5F" w:rsidR="005F5D5F" w:rsidP="005F5D5F" w:rsidRDefault="005F5D5F" w14:paraId="7EC5F45E" w14:textId="77777777">
      <w:pPr>
        <w:pStyle w:val="ListParagraph"/>
        <w:spacing w:line="480" w:lineRule="auto"/>
        <w:ind w:left="1440"/>
        <w:textAlignment w:val="baseline"/>
        <w:rPr>
          <w:rFonts w:eastAsia="Times New Roman"/>
          <w:color w:val="000000"/>
          <w:sz w:val="24"/>
          <w:lang w:val="x-none"/>
        </w:rPr>
      </w:pPr>
    </w:p>
    <w:p w:rsidRPr="005F5D5F" w:rsidR="005F5D5F" w:rsidP="005F5D5F" w:rsidRDefault="005F5D5F" w14:paraId="0B3CA66C" w14:textId="77777777">
      <w:pPr>
        <w:pStyle w:val="ListParagraph"/>
        <w:spacing w:line="480" w:lineRule="auto"/>
        <w:textAlignment w:val="baseline"/>
        <w:rPr>
          <w:rFonts w:eastAsia="Times New Roman"/>
          <w:color w:val="000000"/>
          <w:sz w:val="24"/>
        </w:rPr>
      </w:pPr>
    </w:p>
    <w:p w:rsidRPr="008F1AE4" w:rsidR="006D222A" w:rsidP="008F1AE4" w:rsidRDefault="006D222A" w14:paraId="30C942D8" w14:textId="77777777">
      <w:pPr>
        <w:spacing w:line="480" w:lineRule="auto"/>
        <w:textAlignment w:val="baseline"/>
        <w:rPr>
          <w:rFonts w:eastAsia="Times New Roman"/>
          <w:color w:val="000000"/>
          <w:sz w:val="24"/>
        </w:rPr>
      </w:pPr>
    </w:p>
    <w:p w:rsidRPr="001E0AA7" w:rsidR="00D557A5" w:rsidP="004E03A6" w:rsidRDefault="00D557A5" w14:paraId="3416287E" w14:textId="77777777">
      <w:pPr>
        <w:pStyle w:val="BodyText"/>
      </w:pPr>
    </w:p>
    <w:p w:rsidRPr="001E0AA7" w:rsidR="001E0AA7" w:rsidP="004E03A6" w:rsidRDefault="001E0AA7" w14:paraId="511C4350" w14:textId="77777777">
      <w:pPr>
        <w:pStyle w:val="BodyText"/>
      </w:pPr>
    </w:p>
    <w:sectPr w:rsidRPr="001E0AA7" w:rsidR="001E0AA7" w:rsidSect="00DB51C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0A" w:rsidP="000613AC" w:rsidRDefault="0002210A" w14:paraId="664ACDB9" w14:textId="77777777">
      <w:r>
        <w:separator/>
      </w:r>
    </w:p>
  </w:endnote>
  <w:endnote w:type="continuationSeparator" w:id="0">
    <w:p w:rsidR="0002210A" w:rsidP="000613AC" w:rsidRDefault="0002210A" w14:paraId="016078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DB" w:rsidP="00EC798E" w:rsidRDefault="0002210A" w14:paraId="411B3676" w14:textId="77777777">
    <w:pPr>
      <w:pStyle w:val="Footer"/>
      <w:rPr>
        <w:noProof/>
      </w:rPr>
    </w:pPr>
    <w:r>
      <w:ptab w:alignment="center" w:relativeTo="margin" w:leader="none"/>
    </w:r>
    <w:r w:rsidRPr="000613AC">
      <w:fldChar w:fldCharType="begin"/>
    </w:r>
    <w:r w:rsidRPr="000613AC">
      <w:instrText xml:space="preserve"> PAGE   \* MERGEFORMAT </w:instrText>
    </w:r>
    <w:r w:rsidRPr="000613AC">
      <w:fldChar w:fldCharType="separate"/>
    </w:r>
    <w:r w:rsidR="00F8798E">
      <w:rPr>
        <w:noProof/>
      </w:rPr>
      <w:t>32</w:t>
    </w:r>
    <w:r w:rsidRPr="000613AC">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DB" w:rsidP="00EC798E" w:rsidRDefault="00594BF6" w14:paraId="04B7077D" w14:textId="77777777">
    <w:pPr>
      <w:pStyle w:val="Footer"/>
      <w:rPr>
        <w:noProof/>
      </w:rPr>
    </w:pPr>
    <w:r>
      <w:ptab w:alignment="center" w:relativeTo="margin" w:leader="none"/>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0A" w:rsidP="000613AC" w:rsidRDefault="0002210A" w14:paraId="444F3039" w14:textId="77777777">
      <w:r>
        <w:separator/>
      </w:r>
    </w:p>
  </w:footnote>
  <w:footnote w:type="continuationSeparator" w:id="0">
    <w:p w:rsidR="0002210A" w:rsidP="000613AC" w:rsidRDefault="0002210A" w14:paraId="09C2F4DC" w14:textId="77777777">
      <w:r>
        <w:continuationSeparator/>
      </w:r>
    </w:p>
  </w:footnote>
  <w:footnote w:id="1">
    <w:p w:rsidRPr="00241EBD" w:rsidR="0002210A" w:rsidP="00241EBD" w:rsidRDefault="0002210A" w14:paraId="5180D5E9" w14:textId="77777777">
      <w:pPr>
        <w:pStyle w:val="FootnoteText"/>
        <w:rPr>
          <w:sz w:val="24"/>
          <w:lang w:val="x-none"/>
        </w:rPr>
      </w:pPr>
      <w:r w:rsidRPr="00241EBD">
        <w:rPr>
          <w:rStyle w:val="FootnoteReference"/>
          <w:sz w:val="24"/>
        </w:rPr>
        <w:footnoteRef/>
      </w:r>
      <w:r w:rsidRPr="00241EBD">
        <w:rPr>
          <w:sz w:val="24"/>
        </w:rPr>
        <w:t xml:space="preserve"> </w:t>
      </w:r>
      <w:r>
        <w:rPr>
          <w:sz w:val="24"/>
        </w:rPr>
        <w:t xml:space="preserve">Nothing </w:t>
      </w:r>
      <w:r w:rsidRPr="00241EBD">
        <w:rPr>
          <w:sz w:val="24"/>
          <w:lang w:val="x-none"/>
        </w:rPr>
        <w:t>in Paragraph 13.2(d) shall obligate a Producing Party to conduct unreasonable</w:t>
      </w:r>
    </w:p>
    <w:p w:rsidRPr="00241EBD" w:rsidR="0002210A" w:rsidP="00241EBD" w:rsidRDefault="0002210A" w14:paraId="569B3C7C" w14:textId="77777777">
      <w:pPr>
        <w:pStyle w:val="FootnoteText"/>
        <w:rPr>
          <w:sz w:val="24"/>
          <w:lang w:val="x-none"/>
        </w:rPr>
      </w:pPr>
      <w:r w:rsidRPr="00241EBD">
        <w:rPr>
          <w:sz w:val="24"/>
          <w:lang w:val="x-none"/>
        </w:rPr>
        <w:t>independent research regarding the identity of any such persons. If the Producing Party is unable</w:t>
      </w:r>
    </w:p>
    <w:p w:rsidRPr="00241EBD" w:rsidR="0002210A" w:rsidP="00241EBD" w:rsidRDefault="0002210A" w14:paraId="1C6C5005" w14:textId="77777777">
      <w:pPr>
        <w:pStyle w:val="FootnoteText"/>
        <w:rPr>
          <w:sz w:val="24"/>
          <w:lang w:val="x-none"/>
        </w:rPr>
      </w:pPr>
      <w:r w:rsidRPr="00241EBD">
        <w:rPr>
          <w:sz w:val="24"/>
          <w:lang w:val="x-none"/>
        </w:rPr>
        <w:t>to identify the job title or provide a general description of such persons, it shall disclose that</w:t>
      </w:r>
    </w:p>
    <w:p w:rsidRPr="00241EBD" w:rsidR="0002210A" w:rsidRDefault="0002210A" w14:paraId="024683AC" w14:textId="77777777">
      <w:pPr>
        <w:pStyle w:val="FootnoteText"/>
        <w:rPr>
          <w:sz w:val="24"/>
          <w:lang w:val="x-none"/>
        </w:rPr>
      </w:pPr>
      <w:r w:rsidRPr="00241EBD">
        <w:rPr>
          <w:sz w:val="24"/>
          <w:lang w:val="x-none"/>
        </w:rPr>
        <w:t>inability in the log or any accompanying key providing job titles and/or general job descriptions.</w:t>
      </w:r>
    </w:p>
  </w:footnote>
  <w:footnote w:id="2">
    <w:p w:rsidRPr="00F95BE6" w:rsidR="0002210A" w:rsidP="00F95BE6" w:rsidRDefault="0002210A" w14:paraId="66360545" w14:textId="77777777">
      <w:pPr>
        <w:pStyle w:val="FootnoteText"/>
        <w:rPr>
          <w:sz w:val="24"/>
          <w:lang w:val="x-none"/>
        </w:rPr>
      </w:pPr>
      <w:r w:rsidRPr="00F95BE6">
        <w:rPr>
          <w:rStyle w:val="FootnoteReference"/>
          <w:sz w:val="24"/>
        </w:rPr>
        <w:footnoteRef/>
      </w:r>
      <w:r w:rsidRPr="00F95BE6">
        <w:rPr>
          <w:sz w:val="24"/>
        </w:rPr>
        <w:t xml:space="preserve"> </w:t>
      </w:r>
      <w:r>
        <w:rPr>
          <w:sz w:val="24"/>
        </w:rPr>
        <w:t xml:space="preserve">Wyoming </w:t>
      </w:r>
      <w:r w:rsidRPr="00F95BE6">
        <w:rPr>
          <w:sz w:val="24"/>
          <w:lang w:val="x-none"/>
        </w:rPr>
        <w:t>and Rhode Island are included as “Plaintiff States” for the purposes of this</w:t>
      </w:r>
    </w:p>
    <w:p w:rsidRPr="00F95BE6" w:rsidR="0002210A" w:rsidRDefault="0002210A" w14:paraId="41751337" w14:textId="77777777">
      <w:pPr>
        <w:pStyle w:val="FootnoteText"/>
        <w:rPr>
          <w:sz w:val="24"/>
          <w:lang w:val="x-none"/>
        </w:rPr>
      </w:pPr>
      <w:r w:rsidRPr="00F95BE6">
        <w:rPr>
          <w:sz w:val="24"/>
          <w:lang w:val="x-none"/>
        </w:rPr>
        <w:t>provision provided they join this MDL.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A6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46C76"/>
    <w:multiLevelType w:val="multilevel"/>
    <w:tmpl w:val="006C78BA"/>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C93816"/>
    <w:multiLevelType w:val="hybridMultilevel"/>
    <w:tmpl w:val="D1262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8D01F1"/>
    <w:multiLevelType w:val="multilevel"/>
    <w:tmpl w:val="3DC290F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lowerLetter"/>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341983"/>
    <w:multiLevelType w:val="hybridMultilevel"/>
    <w:tmpl w:val="4EE2B44A"/>
    <w:lvl w:ilvl="0" w:tplc="111A7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CF7D5F"/>
    <w:multiLevelType w:val="hybridMultilevel"/>
    <w:tmpl w:val="EBB2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2450C7"/>
    <w:multiLevelType w:val="hybridMultilevel"/>
    <w:tmpl w:val="57060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7613F2"/>
    <w:multiLevelType w:val="hybridMultilevel"/>
    <w:tmpl w:val="B06480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7"/>
  </w:num>
  <w:num w:numId="14">
    <w:abstractNumId w:val="16"/>
  </w:num>
  <w:num w:numId="15">
    <w:abstractNumId w:val="13"/>
  </w:num>
  <w:num w:numId="16">
    <w:abstractNumId w:val="10"/>
  </w:num>
  <w:num w:numId="17">
    <w:abstractNumId w:val="9"/>
    <w:lvlOverride w:ilvl="0">
      <w:startOverride w:val="1"/>
    </w:lvlOverride>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s>
  <w:rsids>
    <w:rsidRoot w:val="001E0AA7"/>
    <w:rsid w:val="00013DA7"/>
    <w:rsid w:val="0002210A"/>
    <w:rsid w:val="000613AC"/>
    <w:rsid w:val="00113041"/>
    <w:rsid w:val="001525C4"/>
    <w:rsid w:val="001D4C9F"/>
    <w:rsid w:val="001D580B"/>
    <w:rsid w:val="001E0AA7"/>
    <w:rsid w:val="00241EBD"/>
    <w:rsid w:val="002559A3"/>
    <w:rsid w:val="00263968"/>
    <w:rsid w:val="00282F4A"/>
    <w:rsid w:val="002F0BD4"/>
    <w:rsid w:val="00357129"/>
    <w:rsid w:val="003B2156"/>
    <w:rsid w:val="003C2686"/>
    <w:rsid w:val="00407E06"/>
    <w:rsid w:val="0042068C"/>
    <w:rsid w:val="004376D4"/>
    <w:rsid w:val="00475B41"/>
    <w:rsid w:val="004E03A6"/>
    <w:rsid w:val="005305B4"/>
    <w:rsid w:val="00594BF6"/>
    <w:rsid w:val="005B063B"/>
    <w:rsid w:val="005D290A"/>
    <w:rsid w:val="005E318E"/>
    <w:rsid w:val="005F5D5F"/>
    <w:rsid w:val="006133A5"/>
    <w:rsid w:val="00636330"/>
    <w:rsid w:val="00696267"/>
    <w:rsid w:val="006D222A"/>
    <w:rsid w:val="0071076F"/>
    <w:rsid w:val="00741F0A"/>
    <w:rsid w:val="00742E2E"/>
    <w:rsid w:val="00763875"/>
    <w:rsid w:val="007F22D9"/>
    <w:rsid w:val="008028AB"/>
    <w:rsid w:val="008343DB"/>
    <w:rsid w:val="008448F5"/>
    <w:rsid w:val="0087199E"/>
    <w:rsid w:val="00895995"/>
    <w:rsid w:val="008974CE"/>
    <w:rsid w:val="008B2735"/>
    <w:rsid w:val="008F1AE4"/>
    <w:rsid w:val="00987CF2"/>
    <w:rsid w:val="00A57FC1"/>
    <w:rsid w:val="00B138D1"/>
    <w:rsid w:val="00B1492A"/>
    <w:rsid w:val="00B44F8B"/>
    <w:rsid w:val="00B461DB"/>
    <w:rsid w:val="00B64053"/>
    <w:rsid w:val="00BA759D"/>
    <w:rsid w:val="00BC4F8A"/>
    <w:rsid w:val="00C033F5"/>
    <w:rsid w:val="00C077E0"/>
    <w:rsid w:val="00C07F47"/>
    <w:rsid w:val="00C30928"/>
    <w:rsid w:val="00C45B86"/>
    <w:rsid w:val="00C51B78"/>
    <w:rsid w:val="00CB3974"/>
    <w:rsid w:val="00D04531"/>
    <w:rsid w:val="00D046FA"/>
    <w:rsid w:val="00D4095D"/>
    <w:rsid w:val="00D557A5"/>
    <w:rsid w:val="00D87787"/>
    <w:rsid w:val="00DB4EE5"/>
    <w:rsid w:val="00DB51C2"/>
    <w:rsid w:val="00E029E4"/>
    <w:rsid w:val="00E0362D"/>
    <w:rsid w:val="00E51213"/>
    <w:rsid w:val="00E630D5"/>
    <w:rsid w:val="00EC798E"/>
    <w:rsid w:val="00F34982"/>
    <w:rsid w:val="00F84B1D"/>
    <w:rsid w:val="00F8798E"/>
    <w:rsid w:val="00F95BE6"/>
    <w:rsid w:val="00FF5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78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3"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semiHidden="1" w:qFormat="1"/>
    <w:lsdException w:name="Bibliography" w:uiPriority="37" w:semiHidden="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0AA7"/>
    <w:rPr>
      <w:rFonts w:eastAsia="PMingLiU" w:cs="Times New Roman"/>
      <w:sz w:val="22"/>
      <w:szCs w:val="22"/>
    </w:rPr>
  </w:style>
  <w:style w:type="paragraph" w:styleId="Heading1">
    <w:name w:val="heading 1"/>
    <w:basedOn w:val="Normal"/>
    <w:next w:val="BodyText"/>
    <w:link w:val="Heading1Char"/>
    <w:qFormat/>
    <w:rsid w:val="00763875"/>
    <w:pPr>
      <w:keepNext/>
      <w:spacing w:after="240"/>
      <w:outlineLvl w:val="0"/>
    </w:pPr>
    <w:rPr>
      <w:rFonts w:eastAsiaTheme="majorEastAsia" w:cstheme="majorBidi"/>
      <w:bCs/>
      <w:szCs w:val="28"/>
    </w:rPr>
  </w:style>
  <w:style w:type="paragraph" w:styleId="Heading2">
    <w:name w:val="heading 2"/>
    <w:basedOn w:val="Normal"/>
    <w:next w:val="BodyText"/>
    <w:link w:val="Heading2Char"/>
    <w:uiPriority w:val="3"/>
    <w:unhideWhenUsed/>
    <w:qFormat/>
    <w:rsid w:val="00763875"/>
    <w:pPr>
      <w:keepNext/>
      <w:spacing w:after="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763875"/>
    <w:pPr>
      <w:keepNext/>
      <w:spacing w:after="240"/>
      <w:outlineLvl w:val="2"/>
    </w:pPr>
    <w:rPr>
      <w:rFonts w:eastAsiaTheme="majorEastAsia" w:cstheme="majorBidi"/>
      <w:bCs/>
    </w:rPr>
  </w:style>
  <w:style w:type="paragraph" w:styleId="Heading4">
    <w:name w:val="heading 4"/>
    <w:basedOn w:val="Normal"/>
    <w:next w:val="BodyText"/>
    <w:link w:val="Heading4Char"/>
    <w:semiHidden/>
    <w:unhideWhenUsed/>
    <w:qFormat/>
    <w:rsid w:val="00763875"/>
    <w:pPr>
      <w:keepNext/>
      <w:spacing w:after="240"/>
      <w:outlineLvl w:val="3"/>
    </w:pPr>
    <w:rPr>
      <w:rFonts w:eastAsiaTheme="majorEastAsia" w:cstheme="majorBidi"/>
      <w:bCs/>
      <w:iCs/>
    </w:rPr>
  </w:style>
  <w:style w:type="paragraph" w:styleId="Heading5">
    <w:name w:val="heading 5"/>
    <w:basedOn w:val="Normal"/>
    <w:next w:val="BodyText"/>
    <w:link w:val="Heading5Char"/>
    <w:semiHidden/>
    <w:unhideWhenUsed/>
    <w:qFormat/>
    <w:rsid w:val="00763875"/>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763875"/>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763875"/>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763875"/>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763875"/>
    <w:pPr>
      <w:keepNext/>
      <w:spacing w:after="240"/>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613AC"/>
    <w:pPr>
      <w:tabs>
        <w:tab w:val="center" w:pos="4680"/>
        <w:tab w:val="right" w:pos="9360"/>
      </w:tabs>
    </w:pPr>
  </w:style>
  <w:style w:type="character" w:styleId="HeaderChar" w:customStyle="1">
    <w:name w:val="Header Char"/>
    <w:basedOn w:val="DefaultParagraphFont"/>
    <w:link w:val="Header"/>
    <w:uiPriority w:val="99"/>
    <w:semiHidden/>
    <w:rsid w:val="00D87787"/>
  </w:style>
  <w:style w:type="paragraph" w:styleId="Footer">
    <w:name w:val="footer"/>
    <w:basedOn w:val="Normal"/>
    <w:link w:val="FooterChar"/>
    <w:uiPriority w:val="99"/>
    <w:semiHidden/>
    <w:rsid w:val="008448F5"/>
    <w:pPr>
      <w:tabs>
        <w:tab w:val="center" w:pos="4680"/>
        <w:tab w:val="right" w:pos="9029"/>
      </w:tabs>
    </w:pPr>
  </w:style>
  <w:style w:type="character" w:styleId="FooterChar" w:customStyle="1">
    <w:name w:val="Footer Char"/>
    <w:basedOn w:val="DefaultParagraphFont"/>
    <w:link w:val="Footer"/>
    <w:uiPriority w:val="99"/>
    <w:semiHidden/>
    <w:rsid w:val="008448F5"/>
  </w:style>
  <w:style w:type="character" w:styleId="DocID" w:customStyle="1">
    <w:name w:val="DocID"/>
    <w:basedOn w:val="DefaultParagraphFont"/>
    <w:uiPriority w:val="1"/>
    <w:semiHidden/>
    <w:rsid w:val="000613AC"/>
    <w:rPr>
      <w:sz w:val="16"/>
    </w:rPr>
  </w:style>
  <w:style w:type="paragraph" w:styleId="BlockText">
    <w:name w:val="Block Text"/>
    <w:basedOn w:val="Normal"/>
    <w:uiPriority w:val="99"/>
    <w:semiHidden/>
    <w:rsid w:val="00D87787"/>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eastAsiaTheme="minorEastAsia"/>
      <w:i/>
      <w:iCs/>
    </w:rPr>
  </w:style>
  <w:style w:type="paragraph" w:styleId="EnvelopeAddress">
    <w:name w:val="envelope address"/>
    <w:basedOn w:val="Normal"/>
    <w:uiPriority w:val="99"/>
    <w:semiHidden/>
    <w:rsid w:val="00D87787"/>
    <w:pPr>
      <w:framePr w:w="7920" w:h="1980" w:hSpace="180" w:wrap="auto" w:hAnchor="page" w:xAlign="center" w:yAlign="bottom" w:hRule="exact"/>
      <w:ind w:left="2880"/>
    </w:pPr>
    <w:rPr>
      <w:rFonts w:eastAsiaTheme="majorEastAsia" w:cstheme="majorBidi"/>
    </w:rPr>
  </w:style>
  <w:style w:type="paragraph" w:styleId="EnvelopeReturn">
    <w:name w:val="envelope return"/>
    <w:basedOn w:val="Normal"/>
    <w:uiPriority w:val="99"/>
    <w:semiHidden/>
    <w:rsid w:val="00D87787"/>
    <w:rPr>
      <w:rFonts w:eastAsiaTheme="majorEastAsia" w:cstheme="majorBidi"/>
      <w:sz w:val="20"/>
      <w:szCs w:val="20"/>
    </w:rPr>
  </w:style>
  <w:style w:type="paragraph" w:styleId="Index1">
    <w:name w:val="index 1"/>
    <w:basedOn w:val="Normal"/>
    <w:next w:val="Normal"/>
    <w:autoRedefine/>
    <w:uiPriority w:val="99"/>
    <w:semiHidden/>
    <w:rsid w:val="00D87787"/>
    <w:pPr>
      <w:ind w:left="240" w:hanging="240"/>
    </w:pPr>
  </w:style>
  <w:style w:type="paragraph" w:styleId="IndexHeading">
    <w:name w:val="index heading"/>
    <w:basedOn w:val="Normal"/>
    <w:next w:val="Index1"/>
    <w:uiPriority w:val="99"/>
    <w:semiHidden/>
    <w:rsid w:val="00D87787"/>
    <w:rPr>
      <w:rFonts w:eastAsiaTheme="majorEastAsia" w:cstheme="majorBidi"/>
      <w:b/>
      <w:bCs/>
    </w:rPr>
  </w:style>
  <w:style w:type="table" w:styleId="MediumGrid2">
    <w:name w:val="Medium Grid 2"/>
    <w:basedOn w:val="TableNormal"/>
    <w:uiPriority w:val="68"/>
    <w:rsid w:val="00D87787"/>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7787"/>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7787"/>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7787"/>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7787"/>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7787"/>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7787"/>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D87787"/>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7787"/>
    <w:rPr>
      <w:rFonts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7787"/>
    <w:rPr>
      <w:rFonts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7787"/>
    <w:rPr>
      <w:rFonts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7787"/>
    <w:rPr>
      <w:rFonts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7787"/>
    <w:rPr>
      <w:rFonts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7787"/>
    <w:rPr>
      <w:rFonts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D87787"/>
    <w:pPr>
      <w:pBdr>
        <w:top w:val="single" w:color="auto" w:sz="6" w:space="1"/>
        <w:left w:val="single" w:color="auto" w:sz="6" w:space="1"/>
        <w:bottom w:val="single" w:color="auto" w:sz="6" w:space="1"/>
        <w:right w:val="single" w:color="auto" w:sz="6" w:space="1"/>
      </w:pBdr>
      <w:shd w:val="pct20" w:color="auto" w:fill="auto"/>
      <w:ind w:left="1080" w:hanging="1080"/>
    </w:pPr>
    <w:rPr>
      <w:rFonts w:eastAsiaTheme="majorEastAsia" w:cstheme="majorBidi"/>
    </w:rPr>
  </w:style>
  <w:style w:type="character" w:styleId="MessageHeaderChar" w:customStyle="1">
    <w:name w:val="Message Header Char"/>
    <w:basedOn w:val="DefaultParagraphFont"/>
    <w:link w:val="MessageHeader"/>
    <w:uiPriority w:val="99"/>
    <w:semiHidden/>
    <w:rsid w:val="00D87787"/>
    <w:rPr>
      <w:rFonts w:eastAsiaTheme="majorEastAsia" w:cstheme="majorBidi"/>
      <w:shd w:val="pct20" w:color="auto" w:fill="auto"/>
    </w:rPr>
  </w:style>
  <w:style w:type="paragraph" w:styleId="Subtitle">
    <w:name w:val="Subtitle"/>
    <w:basedOn w:val="Normal"/>
    <w:next w:val="Normal"/>
    <w:link w:val="SubtitleChar"/>
    <w:uiPriority w:val="11"/>
    <w:semiHidden/>
    <w:qFormat/>
    <w:rsid w:val="00D87787"/>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11"/>
    <w:semiHidden/>
    <w:rsid w:val="00D87787"/>
    <w:rPr>
      <w:rFonts w:eastAsiaTheme="majorEastAsia" w:cstheme="majorBidi"/>
      <w:i/>
      <w:iCs/>
      <w:spacing w:val="15"/>
    </w:rPr>
  </w:style>
  <w:style w:type="paragraph" w:styleId="Title">
    <w:name w:val="Title"/>
    <w:basedOn w:val="Normal"/>
    <w:next w:val="BodyText"/>
    <w:link w:val="TitleChar"/>
    <w:uiPriority w:val="10"/>
    <w:unhideWhenUsed/>
    <w:qFormat/>
    <w:rsid w:val="00B461DB"/>
    <w:pPr>
      <w:keepNext/>
      <w:spacing w:after="240"/>
      <w:contextualSpacing/>
      <w:jc w:val="center"/>
    </w:pPr>
    <w:rPr>
      <w:rFonts w:eastAsiaTheme="majorEastAsia" w:cstheme="majorBidi"/>
      <w:b/>
      <w:sz w:val="32"/>
      <w:szCs w:val="52"/>
    </w:rPr>
  </w:style>
  <w:style w:type="character" w:styleId="TitleChar" w:customStyle="1">
    <w:name w:val="Title Char"/>
    <w:basedOn w:val="DefaultParagraphFont"/>
    <w:link w:val="Title"/>
    <w:uiPriority w:val="10"/>
    <w:rsid w:val="00B461DB"/>
    <w:rPr>
      <w:rFonts w:eastAsiaTheme="majorEastAsia" w:cstheme="majorBidi"/>
      <w:b/>
      <w:sz w:val="32"/>
      <w:szCs w:val="52"/>
    </w:rPr>
  </w:style>
  <w:style w:type="paragraph" w:styleId="TOAHeading">
    <w:name w:val="toa heading"/>
    <w:basedOn w:val="Normal"/>
    <w:next w:val="Normal"/>
    <w:uiPriority w:val="99"/>
    <w:semiHidden/>
    <w:rsid w:val="00D87787"/>
    <w:pPr>
      <w:spacing w:before="120"/>
    </w:pPr>
    <w:rPr>
      <w:rFonts w:eastAsiaTheme="majorEastAsia" w:cstheme="majorBidi"/>
      <w:b/>
      <w:bCs/>
    </w:rPr>
  </w:style>
  <w:style w:type="character" w:styleId="Heading1Char" w:customStyle="1">
    <w:name w:val="Heading 1 Char"/>
    <w:basedOn w:val="DefaultParagraphFont"/>
    <w:link w:val="Heading1"/>
    <w:rsid w:val="00763875"/>
    <w:rPr>
      <w:rFonts w:eastAsiaTheme="majorEastAsia" w:cstheme="majorBidi"/>
      <w:bCs/>
      <w:szCs w:val="28"/>
    </w:rPr>
  </w:style>
  <w:style w:type="paragraph" w:styleId="TOCHeading">
    <w:name w:val="TOC Heading"/>
    <w:basedOn w:val="Normal"/>
    <w:next w:val="Normal"/>
    <w:uiPriority w:val="39"/>
    <w:semiHidden/>
    <w:rsid w:val="00D87787"/>
  </w:style>
  <w:style w:type="paragraph" w:styleId="BodyText">
    <w:name w:val="Body Text"/>
    <w:basedOn w:val="Normal"/>
    <w:link w:val="BodyTextChar"/>
    <w:qFormat/>
    <w:rsid w:val="00763875"/>
    <w:pPr>
      <w:spacing w:after="240"/>
      <w:jc w:val="both"/>
    </w:pPr>
  </w:style>
  <w:style w:type="character" w:styleId="BodyTextChar" w:customStyle="1">
    <w:name w:val="Body Text Char"/>
    <w:basedOn w:val="DefaultParagraphFont"/>
    <w:link w:val="BodyText"/>
    <w:rsid w:val="00636330"/>
  </w:style>
  <w:style w:type="paragraph" w:styleId="BodyText3">
    <w:name w:val="Body Text 3"/>
    <w:basedOn w:val="Normal"/>
    <w:link w:val="BodyText3Char"/>
    <w:qFormat/>
    <w:rsid w:val="00263968"/>
    <w:pPr>
      <w:spacing w:after="240"/>
    </w:pPr>
    <w:rPr>
      <w:szCs w:val="16"/>
    </w:rPr>
  </w:style>
  <w:style w:type="character" w:styleId="BodyText3Char" w:customStyle="1">
    <w:name w:val="Body Text 3 Char"/>
    <w:basedOn w:val="DefaultParagraphFont"/>
    <w:link w:val="BodyText3"/>
    <w:rsid w:val="00636330"/>
    <w:rPr>
      <w:szCs w:val="16"/>
    </w:rPr>
  </w:style>
  <w:style w:type="paragraph" w:styleId="BodyTextFirstIndent">
    <w:name w:val="Body Text First Indent"/>
    <w:basedOn w:val="BodyText"/>
    <w:link w:val="BodyTextFirstIndentChar"/>
    <w:qFormat/>
    <w:rsid w:val="00263968"/>
    <w:pPr>
      <w:ind w:firstLine="1440"/>
    </w:pPr>
  </w:style>
  <w:style w:type="character" w:styleId="BodyTextFirstIndentChar" w:customStyle="1">
    <w:name w:val="Body Text First Indent Char"/>
    <w:basedOn w:val="BodyTextChar"/>
    <w:link w:val="BodyTextFirstIndent"/>
    <w:rsid w:val="00636330"/>
  </w:style>
  <w:style w:type="paragraph" w:styleId="BodyTextIndent">
    <w:name w:val="Body Text Indent"/>
    <w:basedOn w:val="Normal"/>
    <w:link w:val="BodyTextIndentChar"/>
    <w:qFormat/>
    <w:rsid w:val="00263968"/>
    <w:pPr>
      <w:spacing w:after="240"/>
      <w:ind w:left="720"/>
    </w:pPr>
  </w:style>
  <w:style w:type="character" w:styleId="BodyTextIndentChar" w:customStyle="1">
    <w:name w:val="Body Text Indent Char"/>
    <w:basedOn w:val="DefaultParagraphFont"/>
    <w:link w:val="BodyTextIndent"/>
    <w:rsid w:val="00636330"/>
  </w:style>
  <w:style w:type="paragraph" w:styleId="BodyTextFirstIndent2">
    <w:name w:val="Body Text First Indent 2"/>
    <w:basedOn w:val="BodyTextIndent"/>
    <w:link w:val="BodyTextFirstIndent2Char"/>
    <w:qFormat/>
    <w:rsid w:val="00263968"/>
    <w:pPr>
      <w:ind w:firstLine="1440"/>
    </w:pPr>
  </w:style>
  <w:style w:type="character" w:styleId="BodyTextFirstIndent2Char" w:customStyle="1">
    <w:name w:val="Body Text First Indent 2 Char"/>
    <w:basedOn w:val="BodyTextIndentChar"/>
    <w:link w:val="BodyTextFirstIndent2"/>
    <w:rsid w:val="00636330"/>
  </w:style>
  <w:style w:type="paragraph" w:styleId="BodyTextIndent2">
    <w:name w:val="Body Text Indent 2"/>
    <w:basedOn w:val="Normal"/>
    <w:link w:val="BodyTextIndent2Char"/>
    <w:qFormat/>
    <w:rsid w:val="008028AB"/>
    <w:pPr>
      <w:spacing w:after="120" w:line="480" w:lineRule="auto"/>
      <w:ind w:left="720"/>
    </w:pPr>
  </w:style>
  <w:style w:type="character" w:styleId="BodyTextIndent2Char" w:customStyle="1">
    <w:name w:val="Body Text Indent 2 Char"/>
    <w:basedOn w:val="DefaultParagraphFont"/>
    <w:link w:val="BodyTextIndent2"/>
    <w:rsid w:val="00636330"/>
  </w:style>
  <w:style w:type="paragraph" w:styleId="BodyTextIndent3">
    <w:name w:val="Body Text Indent 3"/>
    <w:basedOn w:val="Normal"/>
    <w:link w:val="BodyTextIndent3Char"/>
    <w:qFormat/>
    <w:rsid w:val="00263968"/>
    <w:pPr>
      <w:spacing w:after="240"/>
      <w:ind w:left="720"/>
    </w:pPr>
    <w:rPr>
      <w:szCs w:val="16"/>
    </w:rPr>
  </w:style>
  <w:style w:type="character" w:styleId="BodyTextIndent3Char" w:customStyle="1">
    <w:name w:val="Body Text Indent 3 Char"/>
    <w:basedOn w:val="DefaultParagraphFont"/>
    <w:link w:val="BodyTextIndent3"/>
    <w:rsid w:val="00636330"/>
    <w:rPr>
      <w:szCs w:val="16"/>
    </w:rPr>
  </w:style>
  <w:style w:type="character" w:styleId="Heading2Char" w:customStyle="1">
    <w:name w:val="Heading 2 Char"/>
    <w:basedOn w:val="DefaultParagraphFont"/>
    <w:link w:val="Heading2"/>
    <w:uiPriority w:val="3"/>
    <w:rsid w:val="00763875"/>
    <w:rPr>
      <w:rFonts w:eastAsiaTheme="majorEastAsia" w:cstheme="majorBidi"/>
      <w:bCs/>
      <w:szCs w:val="26"/>
    </w:rPr>
  </w:style>
  <w:style w:type="character" w:styleId="Heading3Char" w:customStyle="1">
    <w:name w:val="Heading 3 Char"/>
    <w:basedOn w:val="DefaultParagraphFont"/>
    <w:link w:val="Heading3"/>
    <w:semiHidden/>
    <w:rsid w:val="00763875"/>
    <w:rPr>
      <w:rFonts w:eastAsiaTheme="majorEastAsia" w:cstheme="majorBidi"/>
      <w:bCs/>
    </w:rPr>
  </w:style>
  <w:style w:type="character" w:styleId="Heading4Char" w:customStyle="1">
    <w:name w:val="Heading 4 Char"/>
    <w:basedOn w:val="DefaultParagraphFont"/>
    <w:link w:val="Heading4"/>
    <w:semiHidden/>
    <w:rsid w:val="00763875"/>
    <w:rPr>
      <w:rFonts w:eastAsiaTheme="majorEastAsia" w:cstheme="majorBidi"/>
      <w:bCs/>
      <w:iCs/>
    </w:rPr>
  </w:style>
  <w:style w:type="character" w:styleId="Heading5Char" w:customStyle="1">
    <w:name w:val="Heading 5 Char"/>
    <w:basedOn w:val="DefaultParagraphFont"/>
    <w:link w:val="Heading5"/>
    <w:semiHidden/>
    <w:rsid w:val="00763875"/>
    <w:rPr>
      <w:rFonts w:eastAsiaTheme="majorEastAsia" w:cstheme="majorBidi"/>
    </w:rPr>
  </w:style>
  <w:style w:type="character" w:styleId="Heading6Char" w:customStyle="1">
    <w:name w:val="Heading 6 Char"/>
    <w:basedOn w:val="DefaultParagraphFont"/>
    <w:link w:val="Heading6"/>
    <w:semiHidden/>
    <w:rsid w:val="00763875"/>
    <w:rPr>
      <w:rFonts w:eastAsiaTheme="majorEastAsia" w:cstheme="majorBidi"/>
      <w:iCs/>
    </w:rPr>
  </w:style>
  <w:style w:type="character" w:styleId="Heading7Char" w:customStyle="1">
    <w:name w:val="Heading 7 Char"/>
    <w:basedOn w:val="DefaultParagraphFont"/>
    <w:link w:val="Heading7"/>
    <w:semiHidden/>
    <w:rsid w:val="00763875"/>
    <w:rPr>
      <w:rFonts w:eastAsiaTheme="majorEastAsia" w:cstheme="majorBidi"/>
      <w:iCs/>
    </w:rPr>
  </w:style>
  <w:style w:type="character" w:styleId="Heading8Char" w:customStyle="1">
    <w:name w:val="Heading 8 Char"/>
    <w:basedOn w:val="DefaultParagraphFont"/>
    <w:link w:val="Heading8"/>
    <w:semiHidden/>
    <w:rsid w:val="00763875"/>
    <w:rPr>
      <w:rFonts w:eastAsiaTheme="majorEastAsia" w:cstheme="majorBidi"/>
      <w:szCs w:val="20"/>
    </w:rPr>
  </w:style>
  <w:style w:type="character" w:styleId="Heading9Char" w:customStyle="1">
    <w:name w:val="Heading 9 Char"/>
    <w:basedOn w:val="DefaultParagraphFont"/>
    <w:link w:val="Heading9"/>
    <w:semiHidden/>
    <w:rsid w:val="00763875"/>
    <w:rPr>
      <w:rFonts w:eastAsiaTheme="majorEastAsia" w:cstheme="majorBidi"/>
      <w:iCs/>
      <w:szCs w:val="20"/>
    </w:rPr>
  </w:style>
  <w:style w:type="paragraph" w:styleId="Address" w:customStyle="1">
    <w:name w:val="Address"/>
    <w:basedOn w:val="BodyText"/>
    <w:qFormat/>
    <w:rsid w:val="00D557A5"/>
    <w:pPr>
      <w:jc w:val="left"/>
    </w:pPr>
  </w:style>
  <w:style w:type="paragraph" w:styleId="BalloonText">
    <w:name w:val="Balloon Text"/>
    <w:basedOn w:val="Normal"/>
    <w:link w:val="BalloonTextChar"/>
    <w:uiPriority w:val="99"/>
    <w:semiHidden/>
    <w:unhideWhenUsed/>
    <w:rsid w:val="001E0A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AA7"/>
    <w:rPr>
      <w:rFonts w:ascii="Segoe UI" w:hAnsi="Segoe UI" w:cs="Segoe UI"/>
      <w:sz w:val="18"/>
      <w:szCs w:val="18"/>
    </w:rPr>
  </w:style>
  <w:style w:type="paragraph" w:styleId="Bibliography">
    <w:name w:val="Bibliography"/>
    <w:basedOn w:val="Normal"/>
    <w:next w:val="Normal"/>
    <w:uiPriority w:val="37"/>
    <w:semiHidden/>
    <w:rsid w:val="001E0AA7"/>
  </w:style>
  <w:style w:type="paragraph" w:styleId="BodyText2">
    <w:name w:val="Body Text 2"/>
    <w:basedOn w:val="Normal"/>
    <w:link w:val="BodyText2Char"/>
    <w:uiPriority w:val="99"/>
    <w:semiHidden/>
    <w:unhideWhenUsed/>
    <w:rsid w:val="001E0AA7"/>
    <w:pPr>
      <w:spacing w:after="120" w:line="480" w:lineRule="auto"/>
    </w:pPr>
  </w:style>
  <w:style w:type="character" w:styleId="BodyText2Char" w:customStyle="1">
    <w:name w:val="Body Text 2 Char"/>
    <w:basedOn w:val="DefaultParagraphFont"/>
    <w:link w:val="BodyText2"/>
    <w:uiPriority w:val="99"/>
    <w:semiHidden/>
    <w:rsid w:val="001E0AA7"/>
  </w:style>
  <w:style w:type="character" w:styleId="BookTitle">
    <w:name w:val="Book Title"/>
    <w:basedOn w:val="DefaultParagraphFont"/>
    <w:uiPriority w:val="33"/>
    <w:semiHidden/>
    <w:qFormat/>
    <w:rsid w:val="001E0AA7"/>
    <w:rPr>
      <w:b/>
      <w:bCs/>
      <w:i/>
      <w:iCs/>
      <w:spacing w:val="5"/>
    </w:rPr>
  </w:style>
  <w:style w:type="paragraph" w:styleId="Caption">
    <w:name w:val="caption"/>
    <w:basedOn w:val="Normal"/>
    <w:next w:val="Normal"/>
    <w:uiPriority w:val="35"/>
    <w:semiHidden/>
    <w:unhideWhenUsed/>
    <w:qFormat/>
    <w:rsid w:val="001E0AA7"/>
    <w:pPr>
      <w:spacing w:after="200"/>
    </w:pPr>
    <w:rPr>
      <w:i/>
      <w:iCs/>
      <w:color w:val="1F497D" w:themeColor="text2"/>
      <w:sz w:val="18"/>
      <w:szCs w:val="18"/>
    </w:rPr>
  </w:style>
  <w:style w:type="paragraph" w:styleId="Closing">
    <w:name w:val="Closing"/>
    <w:basedOn w:val="Normal"/>
    <w:link w:val="ClosingChar"/>
    <w:uiPriority w:val="99"/>
    <w:semiHidden/>
    <w:unhideWhenUsed/>
    <w:rsid w:val="001E0AA7"/>
    <w:pPr>
      <w:ind w:left="4320"/>
    </w:pPr>
  </w:style>
  <w:style w:type="character" w:styleId="ClosingChar" w:customStyle="1">
    <w:name w:val="Closing Char"/>
    <w:basedOn w:val="DefaultParagraphFont"/>
    <w:link w:val="Closing"/>
    <w:uiPriority w:val="99"/>
    <w:semiHidden/>
    <w:rsid w:val="001E0AA7"/>
  </w:style>
  <w:style w:type="character" w:styleId="CommentReference">
    <w:name w:val="annotation reference"/>
    <w:basedOn w:val="DefaultParagraphFont"/>
    <w:uiPriority w:val="99"/>
    <w:semiHidden/>
    <w:unhideWhenUsed/>
    <w:rsid w:val="001E0AA7"/>
    <w:rPr>
      <w:sz w:val="16"/>
      <w:szCs w:val="16"/>
    </w:rPr>
  </w:style>
  <w:style w:type="paragraph" w:styleId="CommentText">
    <w:name w:val="annotation text"/>
    <w:basedOn w:val="Normal"/>
    <w:link w:val="CommentTextChar"/>
    <w:uiPriority w:val="99"/>
    <w:semiHidden/>
    <w:unhideWhenUsed/>
    <w:rsid w:val="001E0AA7"/>
    <w:rPr>
      <w:sz w:val="20"/>
      <w:szCs w:val="20"/>
    </w:rPr>
  </w:style>
  <w:style w:type="character" w:styleId="CommentTextChar" w:customStyle="1">
    <w:name w:val="Comment Text Char"/>
    <w:basedOn w:val="DefaultParagraphFont"/>
    <w:link w:val="CommentText"/>
    <w:uiPriority w:val="99"/>
    <w:semiHidden/>
    <w:rsid w:val="001E0AA7"/>
    <w:rPr>
      <w:sz w:val="20"/>
      <w:szCs w:val="20"/>
    </w:rPr>
  </w:style>
  <w:style w:type="paragraph" w:styleId="CommentSubject">
    <w:name w:val="annotation subject"/>
    <w:basedOn w:val="CommentText"/>
    <w:next w:val="CommentText"/>
    <w:link w:val="CommentSubjectChar"/>
    <w:uiPriority w:val="99"/>
    <w:semiHidden/>
    <w:unhideWhenUsed/>
    <w:rsid w:val="001E0AA7"/>
    <w:rPr>
      <w:b/>
      <w:bCs/>
    </w:rPr>
  </w:style>
  <w:style w:type="character" w:styleId="CommentSubjectChar" w:customStyle="1">
    <w:name w:val="Comment Subject Char"/>
    <w:basedOn w:val="CommentTextChar"/>
    <w:link w:val="CommentSubject"/>
    <w:uiPriority w:val="99"/>
    <w:semiHidden/>
    <w:rsid w:val="001E0AA7"/>
    <w:rPr>
      <w:b/>
      <w:bCs/>
      <w:sz w:val="20"/>
      <w:szCs w:val="20"/>
    </w:rPr>
  </w:style>
  <w:style w:type="paragraph" w:styleId="Date">
    <w:name w:val="Date"/>
    <w:basedOn w:val="Normal"/>
    <w:next w:val="Normal"/>
    <w:link w:val="DateChar"/>
    <w:uiPriority w:val="99"/>
    <w:semiHidden/>
    <w:unhideWhenUsed/>
    <w:rsid w:val="001E0AA7"/>
  </w:style>
  <w:style w:type="character" w:styleId="DateChar" w:customStyle="1">
    <w:name w:val="Date Char"/>
    <w:basedOn w:val="DefaultParagraphFont"/>
    <w:link w:val="Date"/>
    <w:uiPriority w:val="99"/>
    <w:semiHidden/>
    <w:rsid w:val="001E0AA7"/>
  </w:style>
  <w:style w:type="paragraph" w:styleId="DocumentMap">
    <w:name w:val="Document Map"/>
    <w:basedOn w:val="Normal"/>
    <w:link w:val="DocumentMapChar"/>
    <w:uiPriority w:val="99"/>
    <w:semiHidden/>
    <w:unhideWhenUsed/>
    <w:rsid w:val="001E0AA7"/>
    <w:rPr>
      <w:rFonts w:ascii="Segoe UI" w:hAnsi="Segoe UI" w:cs="Segoe UI"/>
      <w:sz w:val="16"/>
      <w:szCs w:val="16"/>
    </w:rPr>
  </w:style>
  <w:style w:type="character" w:styleId="DocumentMapChar" w:customStyle="1">
    <w:name w:val="Document Map Char"/>
    <w:basedOn w:val="DefaultParagraphFont"/>
    <w:link w:val="DocumentMap"/>
    <w:uiPriority w:val="99"/>
    <w:semiHidden/>
    <w:rsid w:val="001E0AA7"/>
    <w:rPr>
      <w:rFonts w:ascii="Segoe UI" w:hAnsi="Segoe UI" w:cs="Segoe UI"/>
      <w:sz w:val="16"/>
      <w:szCs w:val="16"/>
    </w:rPr>
  </w:style>
  <w:style w:type="paragraph" w:styleId="E-mailSignature">
    <w:name w:val="E-mail Signature"/>
    <w:basedOn w:val="Normal"/>
    <w:link w:val="E-mailSignatureChar"/>
    <w:uiPriority w:val="99"/>
    <w:semiHidden/>
    <w:unhideWhenUsed/>
    <w:rsid w:val="001E0AA7"/>
  </w:style>
  <w:style w:type="character" w:styleId="E-mailSignatureChar" w:customStyle="1">
    <w:name w:val="E-mail Signature Char"/>
    <w:basedOn w:val="DefaultParagraphFont"/>
    <w:link w:val="E-mailSignature"/>
    <w:uiPriority w:val="99"/>
    <w:semiHidden/>
    <w:rsid w:val="001E0AA7"/>
  </w:style>
  <w:style w:type="character" w:styleId="Emphasis">
    <w:name w:val="Emphasis"/>
    <w:basedOn w:val="DefaultParagraphFont"/>
    <w:uiPriority w:val="20"/>
    <w:qFormat/>
    <w:rsid w:val="001E0AA7"/>
    <w:rPr>
      <w:i/>
      <w:iCs/>
    </w:rPr>
  </w:style>
  <w:style w:type="character" w:styleId="EndnoteReference">
    <w:name w:val="endnote reference"/>
    <w:basedOn w:val="DefaultParagraphFont"/>
    <w:uiPriority w:val="99"/>
    <w:semiHidden/>
    <w:unhideWhenUsed/>
    <w:rsid w:val="001E0AA7"/>
    <w:rPr>
      <w:vertAlign w:val="superscript"/>
    </w:rPr>
  </w:style>
  <w:style w:type="paragraph" w:styleId="EndnoteText">
    <w:name w:val="endnote text"/>
    <w:basedOn w:val="Normal"/>
    <w:link w:val="EndnoteTextChar"/>
    <w:uiPriority w:val="99"/>
    <w:semiHidden/>
    <w:unhideWhenUsed/>
    <w:rsid w:val="001E0AA7"/>
    <w:rPr>
      <w:sz w:val="20"/>
      <w:szCs w:val="20"/>
    </w:rPr>
  </w:style>
  <w:style w:type="character" w:styleId="EndnoteTextChar" w:customStyle="1">
    <w:name w:val="Endnote Text Char"/>
    <w:basedOn w:val="DefaultParagraphFont"/>
    <w:link w:val="EndnoteText"/>
    <w:uiPriority w:val="99"/>
    <w:semiHidden/>
    <w:rsid w:val="001E0AA7"/>
    <w:rPr>
      <w:sz w:val="20"/>
      <w:szCs w:val="20"/>
    </w:rPr>
  </w:style>
  <w:style w:type="character" w:styleId="FollowedHyperlink">
    <w:name w:val="FollowedHyperlink"/>
    <w:basedOn w:val="DefaultParagraphFont"/>
    <w:uiPriority w:val="99"/>
    <w:semiHidden/>
    <w:unhideWhenUsed/>
    <w:rsid w:val="001E0AA7"/>
    <w:rPr>
      <w:color w:val="800080" w:themeColor="followedHyperlink"/>
      <w:u w:val="single"/>
    </w:rPr>
  </w:style>
  <w:style w:type="character" w:styleId="FootnoteReference">
    <w:name w:val="footnote reference"/>
    <w:basedOn w:val="DefaultParagraphFont"/>
    <w:uiPriority w:val="99"/>
    <w:semiHidden/>
    <w:unhideWhenUsed/>
    <w:rsid w:val="001E0AA7"/>
    <w:rPr>
      <w:vertAlign w:val="superscript"/>
    </w:rPr>
  </w:style>
  <w:style w:type="paragraph" w:styleId="FootnoteText">
    <w:name w:val="footnote text"/>
    <w:basedOn w:val="Normal"/>
    <w:link w:val="FootnoteTextChar"/>
    <w:uiPriority w:val="99"/>
    <w:semiHidden/>
    <w:unhideWhenUsed/>
    <w:rsid w:val="001E0AA7"/>
    <w:rPr>
      <w:sz w:val="20"/>
      <w:szCs w:val="20"/>
    </w:rPr>
  </w:style>
  <w:style w:type="character" w:styleId="FootnoteTextChar" w:customStyle="1">
    <w:name w:val="Footnote Text Char"/>
    <w:basedOn w:val="DefaultParagraphFont"/>
    <w:link w:val="FootnoteText"/>
    <w:uiPriority w:val="99"/>
    <w:semiHidden/>
    <w:rsid w:val="001E0AA7"/>
    <w:rPr>
      <w:sz w:val="20"/>
      <w:szCs w:val="20"/>
    </w:rPr>
  </w:style>
  <w:style w:type="character" w:styleId="Hashtag1" w:customStyle="1">
    <w:name w:val="Hashtag1"/>
    <w:basedOn w:val="DefaultParagraphFont"/>
    <w:uiPriority w:val="99"/>
    <w:semiHidden/>
    <w:unhideWhenUsed/>
    <w:rsid w:val="001E0AA7"/>
    <w:rPr>
      <w:color w:val="2B579A"/>
      <w:shd w:val="clear" w:color="auto" w:fill="E1DFDD"/>
    </w:rPr>
  </w:style>
  <w:style w:type="character" w:styleId="HTMLAcronym">
    <w:name w:val="HTML Acronym"/>
    <w:basedOn w:val="DefaultParagraphFont"/>
    <w:uiPriority w:val="99"/>
    <w:semiHidden/>
    <w:unhideWhenUsed/>
    <w:rsid w:val="001E0AA7"/>
  </w:style>
  <w:style w:type="paragraph" w:styleId="HTMLAddress">
    <w:name w:val="HTML Address"/>
    <w:basedOn w:val="Normal"/>
    <w:link w:val="HTMLAddressChar"/>
    <w:uiPriority w:val="99"/>
    <w:semiHidden/>
    <w:unhideWhenUsed/>
    <w:rsid w:val="001E0AA7"/>
    <w:rPr>
      <w:i/>
      <w:iCs/>
    </w:rPr>
  </w:style>
  <w:style w:type="character" w:styleId="HTMLAddressChar" w:customStyle="1">
    <w:name w:val="HTML Address Char"/>
    <w:basedOn w:val="DefaultParagraphFont"/>
    <w:link w:val="HTMLAddress"/>
    <w:uiPriority w:val="99"/>
    <w:semiHidden/>
    <w:rsid w:val="001E0AA7"/>
    <w:rPr>
      <w:i/>
      <w:iCs/>
    </w:rPr>
  </w:style>
  <w:style w:type="character" w:styleId="HTMLCite">
    <w:name w:val="HTML Cite"/>
    <w:basedOn w:val="DefaultParagraphFont"/>
    <w:uiPriority w:val="99"/>
    <w:semiHidden/>
    <w:unhideWhenUsed/>
    <w:rsid w:val="001E0AA7"/>
    <w:rPr>
      <w:i/>
      <w:iCs/>
    </w:rPr>
  </w:style>
  <w:style w:type="character" w:styleId="HTMLCode">
    <w:name w:val="HTML Code"/>
    <w:basedOn w:val="DefaultParagraphFont"/>
    <w:uiPriority w:val="99"/>
    <w:semiHidden/>
    <w:unhideWhenUsed/>
    <w:rsid w:val="001E0AA7"/>
    <w:rPr>
      <w:rFonts w:ascii="Consolas" w:hAnsi="Consolas" w:cs="Consolas"/>
      <w:sz w:val="20"/>
      <w:szCs w:val="20"/>
    </w:rPr>
  </w:style>
  <w:style w:type="character" w:styleId="HTMLDefinition">
    <w:name w:val="HTML Definition"/>
    <w:basedOn w:val="DefaultParagraphFont"/>
    <w:uiPriority w:val="99"/>
    <w:semiHidden/>
    <w:unhideWhenUsed/>
    <w:rsid w:val="001E0AA7"/>
    <w:rPr>
      <w:i/>
      <w:iCs/>
    </w:rPr>
  </w:style>
  <w:style w:type="character" w:styleId="HTMLKeyboard">
    <w:name w:val="HTML Keyboard"/>
    <w:basedOn w:val="DefaultParagraphFont"/>
    <w:uiPriority w:val="99"/>
    <w:semiHidden/>
    <w:unhideWhenUsed/>
    <w:rsid w:val="001E0AA7"/>
    <w:rPr>
      <w:rFonts w:ascii="Consolas" w:hAnsi="Consolas" w:cs="Consolas"/>
      <w:sz w:val="20"/>
      <w:szCs w:val="20"/>
    </w:rPr>
  </w:style>
  <w:style w:type="paragraph" w:styleId="HTMLPreformatted">
    <w:name w:val="HTML Preformatted"/>
    <w:basedOn w:val="Normal"/>
    <w:link w:val="HTMLPreformattedChar"/>
    <w:uiPriority w:val="99"/>
    <w:semiHidden/>
    <w:unhideWhenUsed/>
    <w:rsid w:val="001E0AA7"/>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1E0AA7"/>
    <w:rPr>
      <w:rFonts w:ascii="Consolas" w:hAnsi="Consolas" w:cs="Consolas"/>
      <w:sz w:val="20"/>
      <w:szCs w:val="20"/>
    </w:rPr>
  </w:style>
  <w:style w:type="character" w:styleId="HTMLSample">
    <w:name w:val="HTML Sample"/>
    <w:basedOn w:val="DefaultParagraphFont"/>
    <w:uiPriority w:val="99"/>
    <w:semiHidden/>
    <w:unhideWhenUsed/>
    <w:rsid w:val="001E0AA7"/>
    <w:rPr>
      <w:rFonts w:ascii="Consolas" w:hAnsi="Consolas" w:cs="Consolas"/>
      <w:sz w:val="24"/>
      <w:szCs w:val="24"/>
    </w:rPr>
  </w:style>
  <w:style w:type="character" w:styleId="HTMLTypewriter">
    <w:name w:val="HTML Typewriter"/>
    <w:basedOn w:val="DefaultParagraphFont"/>
    <w:uiPriority w:val="99"/>
    <w:semiHidden/>
    <w:unhideWhenUsed/>
    <w:rsid w:val="001E0AA7"/>
    <w:rPr>
      <w:rFonts w:ascii="Consolas" w:hAnsi="Consolas" w:cs="Consolas"/>
      <w:sz w:val="20"/>
      <w:szCs w:val="20"/>
    </w:rPr>
  </w:style>
  <w:style w:type="character" w:styleId="HTMLVariable">
    <w:name w:val="HTML Variable"/>
    <w:basedOn w:val="DefaultParagraphFont"/>
    <w:uiPriority w:val="99"/>
    <w:semiHidden/>
    <w:unhideWhenUsed/>
    <w:rsid w:val="001E0AA7"/>
    <w:rPr>
      <w:i/>
      <w:iCs/>
    </w:rPr>
  </w:style>
  <w:style w:type="character" w:styleId="Hyperlink">
    <w:name w:val="Hyperlink"/>
    <w:basedOn w:val="DefaultParagraphFont"/>
    <w:uiPriority w:val="99"/>
    <w:unhideWhenUsed/>
    <w:rsid w:val="001E0AA7"/>
    <w:rPr>
      <w:color w:val="0000FF" w:themeColor="hyperlink"/>
      <w:u w:val="single"/>
    </w:rPr>
  </w:style>
  <w:style w:type="paragraph" w:styleId="Index2">
    <w:name w:val="index 2"/>
    <w:basedOn w:val="Normal"/>
    <w:next w:val="Normal"/>
    <w:autoRedefine/>
    <w:uiPriority w:val="99"/>
    <w:semiHidden/>
    <w:unhideWhenUsed/>
    <w:rsid w:val="001E0AA7"/>
    <w:pPr>
      <w:ind w:left="480" w:hanging="240"/>
    </w:pPr>
  </w:style>
  <w:style w:type="paragraph" w:styleId="Index3">
    <w:name w:val="index 3"/>
    <w:basedOn w:val="Normal"/>
    <w:next w:val="Normal"/>
    <w:autoRedefine/>
    <w:uiPriority w:val="99"/>
    <w:semiHidden/>
    <w:unhideWhenUsed/>
    <w:rsid w:val="001E0AA7"/>
    <w:pPr>
      <w:ind w:left="720" w:hanging="240"/>
    </w:pPr>
  </w:style>
  <w:style w:type="paragraph" w:styleId="Index4">
    <w:name w:val="index 4"/>
    <w:basedOn w:val="Normal"/>
    <w:next w:val="Normal"/>
    <w:autoRedefine/>
    <w:uiPriority w:val="99"/>
    <w:semiHidden/>
    <w:unhideWhenUsed/>
    <w:rsid w:val="001E0AA7"/>
    <w:pPr>
      <w:ind w:left="960" w:hanging="240"/>
    </w:pPr>
  </w:style>
  <w:style w:type="paragraph" w:styleId="Index5">
    <w:name w:val="index 5"/>
    <w:basedOn w:val="Normal"/>
    <w:next w:val="Normal"/>
    <w:autoRedefine/>
    <w:uiPriority w:val="99"/>
    <w:semiHidden/>
    <w:unhideWhenUsed/>
    <w:rsid w:val="001E0AA7"/>
    <w:pPr>
      <w:ind w:left="1200" w:hanging="240"/>
    </w:pPr>
  </w:style>
  <w:style w:type="paragraph" w:styleId="Index6">
    <w:name w:val="index 6"/>
    <w:basedOn w:val="Normal"/>
    <w:next w:val="Normal"/>
    <w:autoRedefine/>
    <w:uiPriority w:val="99"/>
    <w:semiHidden/>
    <w:unhideWhenUsed/>
    <w:rsid w:val="001E0AA7"/>
    <w:pPr>
      <w:ind w:left="1440" w:hanging="240"/>
    </w:pPr>
  </w:style>
  <w:style w:type="paragraph" w:styleId="Index7">
    <w:name w:val="index 7"/>
    <w:basedOn w:val="Normal"/>
    <w:next w:val="Normal"/>
    <w:autoRedefine/>
    <w:uiPriority w:val="99"/>
    <w:semiHidden/>
    <w:unhideWhenUsed/>
    <w:rsid w:val="001E0AA7"/>
    <w:pPr>
      <w:ind w:left="1680" w:hanging="240"/>
    </w:pPr>
  </w:style>
  <w:style w:type="paragraph" w:styleId="Index8">
    <w:name w:val="index 8"/>
    <w:basedOn w:val="Normal"/>
    <w:next w:val="Normal"/>
    <w:autoRedefine/>
    <w:uiPriority w:val="99"/>
    <w:semiHidden/>
    <w:unhideWhenUsed/>
    <w:rsid w:val="001E0AA7"/>
    <w:pPr>
      <w:ind w:left="1920" w:hanging="240"/>
    </w:pPr>
  </w:style>
  <w:style w:type="paragraph" w:styleId="Index9">
    <w:name w:val="index 9"/>
    <w:basedOn w:val="Normal"/>
    <w:next w:val="Normal"/>
    <w:autoRedefine/>
    <w:uiPriority w:val="99"/>
    <w:semiHidden/>
    <w:unhideWhenUsed/>
    <w:rsid w:val="001E0AA7"/>
    <w:pPr>
      <w:ind w:left="2160" w:hanging="240"/>
    </w:pPr>
  </w:style>
  <w:style w:type="character" w:styleId="IntenseEmphasis">
    <w:name w:val="Intense Emphasis"/>
    <w:basedOn w:val="DefaultParagraphFont"/>
    <w:uiPriority w:val="21"/>
    <w:qFormat/>
    <w:rsid w:val="001E0AA7"/>
    <w:rPr>
      <w:i/>
      <w:iCs/>
      <w:color w:val="4F81BD" w:themeColor="accent1"/>
    </w:rPr>
  </w:style>
  <w:style w:type="paragraph" w:styleId="IntenseQuote">
    <w:name w:val="Intense Quote"/>
    <w:basedOn w:val="Normal"/>
    <w:next w:val="Normal"/>
    <w:link w:val="IntenseQuoteChar"/>
    <w:uiPriority w:val="30"/>
    <w:qFormat/>
    <w:rsid w:val="001E0AA7"/>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1E0AA7"/>
    <w:rPr>
      <w:i/>
      <w:iCs/>
      <w:color w:val="4F81BD" w:themeColor="accent1"/>
    </w:rPr>
  </w:style>
  <w:style w:type="character" w:styleId="IntenseReference">
    <w:name w:val="Intense Reference"/>
    <w:basedOn w:val="DefaultParagraphFont"/>
    <w:uiPriority w:val="32"/>
    <w:qFormat/>
    <w:rsid w:val="001E0AA7"/>
    <w:rPr>
      <w:b/>
      <w:bCs/>
      <w:smallCaps/>
      <w:color w:val="4F81BD" w:themeColor="accent1"/>
      <w:spacing w:val="5"/>
    </w:rPr>
  </w:style>
  <w:style w:type="character" w:styleId="LineNumber">
    <w:name w:val="line number"/>
    <w:basedOn w:val="DefaultParagraphFont"/>
    <w:uiPriority w:val="99"/>
    <w:semiHidden/>
    <w:unhideWhenUsed/>
    <w:rsid w:val="001E0AA7"/>
  </w:style>
  <w:style w:type="paragraph" w:styleId="MacroText">
    <w:name w:val="macro"/>
    <w:link w:val="MacroTextChar"/>
    <w:uiPriority w:val="99"/>
    <w:semiHidden/>
    <w:unhideWhenUsed/>
    <w:rsid w:val="001E0AA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styleId="MacroTextChar" w:customStyle="1">
    <w:name w:val="Macro Text Char"/>
    <w:basedOn w:val="DefaultParagraphFont"/>
    <w:link w:val="MacroText"/>
    <w:uiPriority w:val="99"/>
    <w:semiHidden/>
    <w:rsid w:val="001E0AA7"/>
    <w:rPr>
      <w:rFonts w:ascii="Consolas" w:hAnsi="Consolas" w:cs="Consolas"/>
      <w:sz w:val="20"/>
      <w:szCs w:val="20"/>
    </w:rPr>
  </w:style>
  <w:style w:type="character" w:styleId="Mention1" w:customStyle="1">
    <w:name w:val="Mention1"/>
    <w:basedOn w:val="DefaultParagraphFont"/>
    <w:uiPriority w:val="99"/>
    <w:semiHidden/>
    <w:unhideWhenUsed/>
    <w:rsid w:val="001E0AA7"/>
    <w:rPr>
      <w:color w:val="2B579A"/>
      <w:shd w:val="clear" w:color="auto" w:fill="E1DFDD"/>
    </w:rPr>
  </w:style>
  <w:style w:type="paragraph" w:styleId="NoSpacing">
    <w:name w:val="No Spacing"/>
    <w:uiPriority w:val="1"/>
    <w:semiHidden/>
    <w:qFormat/>
    <w:rsid w:val="001E0AA7"/>
  </w:style>
  <w:style w:type="paragraph" w:styleId="NormalWeb">
    <w:name w:val="Normal (Web)"/>
    <w:basedOn w:val="Normal"/>
    <w:uiPriority w:val="99"/>
    <w:semiHidden/>
    <w:unhideWhenUsed/>
    <w:rsid w:val="001E0AA7"/>
  </w:style>
  <w:style w:type="paragraph" w:styleId="NormalIndent">
    <w:name w:val="Normal Indent"/>
    <w:basedOn w:val="Normal"/>
    <w:uiPriority w:val="99"/>
    <w:semiHidden/>
    <w:unhideWhenUsed/>
    <w:rsid w:val="001E0AA7"/>
    <w:pPr>
      <w:ind w:left="720"/>
    </w:pPr>
  </w:style>
  <w:style w:type="paragraph" w:styleId="NoteHeading">
    <w:name w:val="Note Heading"/>
    <w:basedOn w:val="Normal"/>
    <w:next w:val="Normal"/>
    <w:link w:val="NoteHeadingChar"/>
    <w:uiPriority w:val="99"/>
    <w:semiHidden/>
    <w:unhideWhenUsed/>
    <w:rsid w:val="001E0AA7"/>
  </w:style>
  <w:style w:type="character" w:styleId="NoteHeadingChar" w:customStyle="1">
    <w:name w:val="Note Heading Char"/>
    <w:basedOn w:val="DefaultParagraphFont"/>
    <w:link w:val="NoteHeading"/>
    <w:uiPriority w:val="99"/>
    <w:semiHidden/>
    <w:rsid w:val="001E0AA7"/>
  </w:style>
  <w:style w:type="character" w:styleId="PageNumber">
    <w:name w:val="page number"/>
    <w:basedOn w:val="DefaultParagraphFont"/>
    <w:uiPriority w:val="99"/>
    <w:semiHidden/>
    <w:unhideWhenUsed/>
    <w:rsid w:val="001E0AA7"/>
  </w:style>
  <w:style w:type="character" w:styleId="PlaceholderText">
    <w:name w:val="Placeholder Text"/>
    <w:basedOn w:val="DefaultParagraphFont"/>
    <w:uiPriority w:val="99"/>
    <w:semiHidden/>
    <w:rsid w:val="001E0AA7"/>
    <w:rPr>
      <w:color w:val="808080"/>
    </w:rPr>
  </w:style>
  <w:style w:type="paragraph" w:styleId="PlainText">
    <w:name w:val="Plain Text"/>
    <w:basedOn w:val="Normal"/>
    <w:link w:val="PlainTextChar"/>
    <w:uiPriority w:val="99"/>
    <w:semiHidden/>
    <w:unhideWhenUsed/>
    <w:rsid w:val="001E0AA7"/>
    <w:rPr>
      <w:rFonts w:ascii="Consolas" w:hAnsi="Consolas" w:cs="Consolas"/>
      <w:sz w:val="21"/>
      <w:szCs w:val="21"/>
    </w:rPr>
  </w:style>
  <w:style w:type="character" w:styleId="PlainTextChar" w:customStyle="1">
    <w:name w:val="Plain Text Char"/>
    <w:basedOn w:val="DefaultParagraphFont"/>
    <w:link w:val="PlainText"/>
    <w:uiPriority w:val="99"/>
    <w:semiHidden/>
    <w:rsid w:val="001E0AA7"/>
    <w:rPr>
      <w:rFonts w:ascii="Consolas" w:hAnsi="Consolas" w:cs="Consolas"/>
      <w:sz w:val="21"/>
      <w:szCs w:val="21"/>
    </w:rPr>
  </w:style>
  <w:style w:type="paragraph" w:styleId="Quote">
    <w:name w:val="Quote"/>
    <w:basedOn w:val="Normal"/>
    <w:next w:val="Normal"/>
    <w:link w:val="QuoteChar"/>
    <w:uiPriority w:val="29"/>
    <w:qFormat/>
    <w:rsid w:val="001E0AA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1E0AA7"/>
    <w:rPr>
      <w:i/>
      <w:iCs/>
      <w:color w:val="404040" w:themeColor="text1" w:themeTint="BF"/>
    </w:rPr>
  </w:style>
  <w:style w:type="paragraph" w:styleId="Salutation">
    <w:name w:val="Salutation"/>
    <w:basedOn w:val="Normal"/>
    <w:next w:val="Normal"/>
    <w:link w:val="SalutationChar"/>
    <w:uiPriority w:val="99"/>
    <w:semiHidden/>
    <w:unhideWhenUsed/>
    <w:rsid w:val="001E0AA7"/>
  </w:style>
  <w:style w:type="character" w:styleId="SalutationChar" w:customStyle="1">
    <w:name w:val="Salutation Char"/>
    <w:basedOn w:val="DefaultParagraphFont"/>
    <w:link w:val="Salutation"/>
    <w:uiPriority w:val="99"/>
    <w:semiHidden/>
    <w:rsid w:val="001E0AA7"/>
  </w:style>
  <w:style w:type="paragraph" w:styleId="Signature">
    <w:name w:val="Signature"/>
    <w:basedOn w:val="Normal"/>
    <w:link w:val="SignatureChar"/>
    <w:uiPriority w:val="99"/>
    <w:semiHidden/>
    <w:unhideWhenUsed/>
    <w:rsid w:val="001E0AA7"/>
    <w:pPr>
      <w:ind w:left="4320"/>
    </w:pPr>
  </w:style>
  <w:style w:type="character" w:styleId="SignatureChar" w:customStyle="1">
    <w:name w:val="Signature Char"/>
    <w:basedOn w:val="DefaultParagraphFont"/>
    <w:link w:val="Signature"/>
    <w:uiPriority w:val="99"/>
    <w:semiHidden/>
    <w:rsid w:val="001E0AA7"/>
  </w:style>
  <w:style w:type="character" w:styleId="SmartHyperlink1" w:customStyle="1">
    <w:name w:val="Smart Hyperlink1"/>
    <w:basedOn w:val="DefaultParagraphFont"/>
    <w:uiPriority w:val="99"/>
    <w:semiHidden/>
    <w:unhideWhenUsed/>
    <w:rsid w:val="001E0AA7"/>
    <w:rPr>
      <w:u w:val="dotted"/>
    </w:rPr>
  </w:style>
  <w:style w:type="character" w:styleId="Strong">
    <w:name w:val="Strong"/>
    <w:basedOn w:val="DefaultParagraphFont"/>
    <w:uiPriority w:val="22"/>
    <w:qFormat/>
    <w:rsid w:val="001E0AA7"/>
    <w:rPr>
      <w:b/>
      <w:bCs/>
    </w:rPr>
  </w:style>
  <w:style w:type="character" w:styleId="SubtleEmphasis">
    <w:name w:val="Subtle Emphasis"/>
    <w:basedOn w:val="DefaultParagraphFont"/>
    <w:uiPriority w:val="19"/>
    <w:qFormat/>
    <w:rsid w:val="001E0AA7"/>
    <w:rPr>
      <w:i/>
      <w:iCs/>
      <w:color w:val="404040" w:themeColor="text1" w:themeTint="BF"/>
    </w:rPr>
  </w:style>
  <w:style w:type="character" w:styleId="SubtleReference">
    <w:name w:val="Subtle Reference"/>
    <w:basedOn w:val="DefaultParagraphFont"/>
    <w:uiPriority w:val="31"/>
    <w:qFormat/>
    <w:rsid w:val="001E0AA7"/>
    <w:rPr>
      <w:smallCaps/>
      <w:color w:val="5A5A5A" w:themeColor="text1" w:themeTint="A5"/>
    </w:rPr>
  </w:style>
  <w:style w:type="paragraph" w:styleId="TableofAuthorities">
    <w:name w:val="table of authorities"/>
    <w:basedOn w:val="Normal"/>
    <w:next w:val="Normal"/>
    <w:uiPriority w:val="99"/>
    <w:semiHidden/>
    <w:unhideWhenUsed/>
    <w:rsid w:val="001E0AA7"/>
    <w:pPr>
      <w:ind w:left="240" w:hanging="240"/>
    </w:pPr>
  </w:style>
  <w:style w:type="paragraph" w:styleId="TableofFigures">
    <w:name w:val="table of figures"/>
    <w:basedOn w:val="Normal"/>
    <w:next w:val="Normal"/>
    <w:uiPriority w:val="99"/>
    <w:semiHidden/>
    <w:unhideWhenUsed/>
    <w:rsid w:val="001E0AA7"/>
  </w:style>
  <w:style w:type="paragraph" w:styleId="TOC1">
    <w:name w:val="toc 1"/>
    <w:basedOn w:val="Normal"/>
    <w:next w:val="Normal"/>
    <w:autoRedefine/>
    <w:uiPriority w:val="39"/>
    <w:semiHidden/>
    <w:unhideWhenUsed/>
    <w:rsid w:val="001E0AA7"/>
    <w:pPr>
      <w:spacing w:after="100"/>
    </w:pPr>
  </w:style>
  <w:style w:type="paragraph" w:styleId="TOC2">
    <w:name w:val="toc 2"/>
    <w:basedOn w:val="Normal"/>
    <w:next w:val="Normal"/>
    <w:autoRedefine/>
    <w:uiPriority w:val="39"/>
    <w:semiHidden/>
    <w:unhideWhenUsed/>
    <w:rsid w:val="001E0AA7"/>
    <w:pPr>
      <w:spacing w:after="100"/>
      <w:ind w:left="240"/>
    </w:pPr>
  </w:style>
  <w:style w:type="paragraph" w:styleId="TOC3">
    <w:name w:val="toc 3"/>
    <w:basedOn w:val="Normal"/>
    <w:next w:val="Normal"/>
    <w:autoRedefine/>
    <w:uiPriority w:val="39"/>
    <w:semiHidden/>
    <w:unhideWhenUsed/>
    <w:rsid w:val="001E0AA7"/>
    <w:pPr>
      <w:spacing w:after="100"/>
      <w:ind w:left="480"/>
    </w:pPr>
  </w:style>
  <w:style w:type="paragraph" w:styleId="TOC4">
    <w:name w:val="toc 4"/>
    <w:basedOn w:val="Normal"/>
    <w:next w:val="Normal"/>
    <w:autoRedefine/>
    <w:uiPriority w:val="39"/>
    <w:semiHidden/>
    <w:unhideWhenUsed/>
    <w:rsid w:val="001E0AA7"/>
    <w:pPr>
      <w:spacing w:after="100"/>
      <w:ind w:left="720"/>
    </w:pPr>
  </w:style>
  <w:style w:type="paragraph" w:styleId="TOC5">
    <w:name w:val="toc 5"/>
    <w:basedOn w:val="Normal"/>
    <w:next w:val="Normal"/>
    <w:autoRedefine/>
    <w:uiPriority w:val="39"/>
    <w:semiHidden/>
    <w:unhideWhenUsed/>
    <w:rsid w:val="001E0AA7"/>
    <w:pPr>
      <w:spacing w:after="100"/>
      <w:ind w:left="960"/>
    </w:pPr>
  </w:style>
  <w:style w:type="paragraph" w:styleId="TOC6">
    <w:name w:val="toc 6"/>
    <w:basedOn w:val="Normal"/>
    <w:next w:val="Normal"/>
    <w:autoRedefine/>
    <w:uiPriority w:val="39"/>
    <w:semiHidden/>
    <w:unhideWhenUsed/>
    <w:rsid w:val="001E0AA7"/>
    <w:pPr>
      <w:spacing w:after="100"/>
      <w:ind w:left="1200"/>
    </w:pPr>
  </w:style>
  <w:style w:type="paragraph" w:styleId="TOC7">
    <w:name w:val="toc 7"/>
    <w:basedOn w:val="Normal"/>
    <w:next w:val="Normal"/>
    <w:autoRedefine/>
    <w:uiPriority w:val="39"/>
    <w:semiHidden/>
    <w:unhideWhenUsed/>
    <w:rsid w:val="001E0AA7"/>
    <w:pPr>
      <w:spacing w:after="100"/>
      <w:ind w:left="1440"/>
    </w:pPr>
  </w:style>
  <w:style w:type="paragraph" w:styleId="TOC8">
    <w:name w:val="toc 8"/>
    <w:basedOn w:val="Normal"/>
    <w:next w:val="Normal"/>
    <w:autoRedefine/>
    <w:uiPriority w:val="39"/>
    <w:semiHidden/>
    <w:unhideWhenUsed/>
    <w:rsid w:val="001E0AA7"/>
    <w:pPr>
      <w:spacing w:after="100"/>
      <w:ind w:left="1680"/>
    </w:pPr>
  </w:style>
  <w:style w:type="paragraph" w:styleId="TOC9">
    <w:name w:val="toc 9"/>
    <w:basedOn w:val="Normal"/>
    <w:next w:val="Normal"/>
    <w:autoRedefine/>
    <w:uiPriority w:val="39"/>
    <w:semiHidden/>
    <w:unhideWhenUsed/>
    <w:rsid w:val="001E0AA7"/>
    <w:pPr>
      <w:spacing w:after="100"/>
      <w:ind w:left="1920"/>
    </w:pPr>
  </w:style>
  <w:style w:type="character" w:styleId="UnresolvedMention1" w:customStyle="1">
    <w:name w:val="Unresolved Mention1"/>
    <w:basedOn w:val="DefaultParagraphFont"/>
    <w:uiPriority w:val="99"/>
    <w:semiHidden/>
    <w:unhideWhenUsed/>
    <w:rsid w:val="001E0AA7"/>
    <w:rPr>
      <w:color w:val="605E5C"/>
      <w:shd w:val="clear" w:color="auto" w:fill="E1DFDD"/>
    </w:rPr>
  </w:style>
  <w:style w:type="paragraph" w:styleId="ListParagraph">
    <w:name w:val="List Paragraph"/>
    <w:basedOn w:val="Normal"/>
    <w:uiPriority w:val="34"/>
    <w:qFormat/>
    <w:rsid w:val="001E0AA7"/>
    <w:pPr>
      <w:ind w:left="720"/>
      <w:contextualSpacing/>
    </w:pPr>
  </w:style>
  <w:style w:type="table" w:styleId="TableGrid">
    <w:name w:val="Table Grid"/>
    <w:basedOn w:val="TableNormal"/>
    <w:uiPriority w:val="59"/>
    <w:rsid w:val="00C51B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1" w:customStyle="1">
    <w:name w:val="List Bullet1"/>
    <w:basedOn w:val="BodyText"/>
    <w:next w:val="ListBullet"/>
    <w:uiPriority w:val="99"/>
    <w:qFormat/>
    <w:rsid w:val="00E029E4"/>
    <w:pPr>
      <w:tabs>
        <w:tab w:val="num" w:pos="360"/>
        <w:tab w:val="num" w:pos="720"/>
      </w:tabs>
      <w:contextualSpacing/>
      <w:jc w:val="left"/>
    </w:pPr>
    <w:rPr>
      <w:rFonts w:eastAsia="Calibri"/>
      <w:sz w:val="24"/>
      <w:szCs w:val="24"/>
    </w:rPr>
  </w:style>
  <w:style w:type="paragraph" w:styleId="ListBullet">
    <w:name w:val="List Bullet"/>
    <w:basedOn w:val="Normal"/>
    <w:uiPriority w:val="99"/>
    <w:semiHidden/>
    <w:unhideWhenUsed/>
    <w:rsid w:val="00E029E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levinej@pepperlaw.com" TargetMode="External" />
  <Relationship Id="rId13" Type="http://schemas.openxmlformats.org/officeDocument/2006/relationships/hyperlink" Target="mailto:Joseph.Nielsen@ct.gov" TargetMode="External" />
  <Relationship Id="rId18" Type="http://schemas.openxmlformats.org/officeDocument/2006/relationships/hyperlink" Target="mailto:aneill@knpa.com" TargetMode="External" />
  <Relationship Id="rId3" Type="http://schemas.openxmlformats.org/officeDocument/2006/relationships/settings" Target="settings.xml" />
  <Relationship Id="rId21" Type="http://schemas.openxmlformats.org/officeDocument/2006/relationships/footer" Target="footer2.xml" />
  <Relationship Id="rId7" Type="http://schemas.openxmlformats.org/officeDocument/2006/relationships/hyperlink" Target="mailto:rliebenberg@finekaplan.com" TargetMode="External" />
  <Relationship Id="rId12" Type="http://schemas.openxmlformats.org/officeDocument/2006/relationships/hyperlink" Target="mailto:saul.morgenstern@apks.com" TargetMode="External" />
  <Relationship Id="rId17" Type="http://schemas.openxmlformats.org/officeDocument/2006/relationships/hyperlink" Target="mailto:sperwin@knpa.com" TargetMode="External" />
  <Relationship Id="rId2" Type="http://schemas.openxmlformats.org/officeDocument/2006/relationships/styles" Target="styles.xml" />
  <Relationship Id="rId16" Type="http://schemas.openxmlformats.org/officeDocument/2006/relationships/hyperlink" Target="mailto:wblechman@knpa.com" TargetMode="External" />
  <Relationship Id="rId20" Type="http://schemas.openxmlformats.org/officeDocument/2006/relationships/footer" Target="footer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mailto:dnast@nastlaw.com" TargetMode="External" />
  <Relationship Id="rId5" Type="http://schemas.openxmlformats.org/officeDocument/2006/relationships/footnotes" Target="footnotes.xml" />
  <Relationship Id="rId15" Type="http://schemas.openxmlformats.org/officeDocument/2006/relationships/hyperlink" Target="mailto:rarnold@knpa.com" TargetMode="External" />
  <Relationship Id="rId23" Type="http://schemas.openxmlformats.org/officeDocument/2006/relationships/theme" Target="theme/theme1.xml" />
  <Relationship Id="rId10" Type="http://schemas.openxmlformats.org/officeDocument/2006/relationships/hyperlink" Target="mailto:skorpus@kasowitz.com" TargetMode="External" />
  <Relationship Id="rId19" Type="http://schemas.openxmlformats.org/officeDocument/2006/relationships/hyperlink" Target="mailto:cpak@wsgr.com" TargetMode="External" />
  <Relationship Id="rId4" Type="http://schemas.openxmlformats.org/officeDocument/2006/relationships/webSettings" Target="webSettings.xml" />
  <Relationship Id="rId9" Type="http://schemas.openxmlformats.org/officeDocument/2006/relationships/hyperlink" Target="mailto:jonc@cuneolaw.com" TargetMode="External" />
  <Relationship Id="rId14" Type="http://schemas.openxmlformats.org/officeDocument/2006/relationships/hyperlink" Target="mailto:laura.shores@apks.com" TargetMode="External" />
  <Relationship Id="rId22"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47</Pages>
  <Words>8913</Words>
  <Characters>64447</Characters>
  <Application>
  </Application>
  <DocSecurity>0</DocSecurity>
  <Lines>2685</Lines>
  <Paragraphs>2934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ies>
</file>